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5673F" w14:textId="6E944AC0" w:rsidR="00AF7109" w:rsidRPr="00EC25CE" w:rsidRDefault="00AF7109" w:rsidP="00AF5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CE">
        <w:rPr>
          <w:rFonts w:ascii="Times New Roman" w:hAnsi="Times New Roman" w:cs="Times New Roman"/>
          <w:b/>
          <w:sz w:val="28"/>
          <w:szCs w:val="28"/>
        </w:rPr>
        <w:t>Критеријуми оцењивања из предмета биологије</w:t>
      </w:r>
    </w:p>
    <w:p w14:paraId="5046BEB7" w14:textId="7D230337" w:rsidR="00165C9E" w:rsidRPr="00AF59D1" w:rsidRDefault="00AF7109" w:rsidP="00AF59D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C25CE">
        <w:rPr>
          <w:rFonts w:ascii="Times New Roman" w:hAnsi="Times New Roman" w:cs="Times New Roman"/>
          <w:b/>
          <w:sz w:val="28"/>
          <w:szCs w:val="28"/>
        </w:rPr>
        <w:t xml:space="preserve">за ученике </w:t>
      </w:r>
      <w:bookmarkStart w:id="0" w:name="_GoBack"/>
      <w:bookmarkEnd w:id="0"/>
      <w:r w:rsidRPr="00EC25CE">
        <w:rPr>
          <w:rFonts w:ascii="Times New Roman" w:hAnsi="Times New Roman" w:cs="Times New Roman"/>
          <w:b/>
          <w:sz w:val="28"/>
          <w:szCs w:val="28"/>
        </w:rPr>
        <w:t>5,6,7 и 8 разреда  основне школе</w:t>
      </w:r>
      <w:r w:rsidR="00AF59D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''Стефан Дечански''</w:t>
      </w:r>
    </w:p>
    <w:p w14:paraId="450F62B9" w14:textId="77777777" w:rsidR="00BE18D8" w:rsidRDefault="00BE18D8" w:rsidP="00AF59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B30CA" w14:textId="27B54A65" w:rsidR="00C13093" w:rsidRPr="00C13093" w:rsidRDefault="00BE18D8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b/>
        </w:rPr>
        <w:t xml:space="preserve">     </w:t>
      </w:r>
      <w:r w:rsidRPr="00A857C6">
        <w:t>За саст</w:t>
      </w:r>
      <w:r w:rsidR="00CE3E65">
        <w:t>ављање овог правилника користилe с</w:t>
      </w:r>
      <w:r w:rsidR="00CE3E65">
        <w:rPr>
          <w:lang w:val="sr-Cyrl-RS"/>
        </w:rPr>
        <w:t>мо</w:t>
      </w:r>
      <w:r w:rsidRPr="00A857C6">
        <w:t xml:space="preserve"> се </w:t>
      </w:r>
      <w:r>
        <w:t xml:space="preserve">званичним документом Министарства просвете, </w:t>
      </w:r>
      <w:r w:rsidR="00C13093" w:rsidRPr="00C13093">
        <w:rPr>
          <w:i/>
        </w:rPr>
        <w:t xml:space="preserve">према </w:t>
      </w:r>
      <w:r w:rsidR="00C13093" w:rsidRPr="00C13093">
        <w:rPr>
          <w:rStyle w:val="Emphasis"/>
          <w:i w:val="0"/>
        </w:rPr>
        <w:t xml:space="preserve">Правилнику о оцењивању ученика у основном образовању и васпитању - </w:t>
      </w:r>
      <w:r w:rsidR="00C13093" w:rsidRPr="00C13093">
        <w:rPr>
          <w:i/>
        </w:rPr>
        <w:t>„Службени гласник РС” број 34</w:t>
      </w:r>
      <w:r w:rsidR="00AF59D1">
        <w:rPr>
          <w:i/>
        </w:rPr>
        <w:t>/</w:t>
      </w:r>
      <w:r w:rsidR="00C13093" w:rsidRPr="00C13093">
        <w:rPr>
          <w:i/>
        </w:rPr>
        <w:t>2019</w:t>
      </w:r>
      <w:r w:rsidR="00AF59D1">
        <w:rPr>
          <w:i/>
        </w:rPr>
        <w:t xml:space="preserve">, 59/2020 </w:t>
      </w:r>
      <w:r w:rsidR="00AF59D1">
        <w:rPr>
          <w:i/>
          <w:lang w:val="sr-Cyrl-RS"/>
        </w:rPr>
        <w:t>и 81/2020</w:t>
      </w:r>
      <w:r w:rsidR="00C13093" w:rsidRPr="00C13093">
        <w:rPr>
          <w:i/>
        </w:rPr>
        <w:t>.</w:t>
      </w:r>
    </w:p>
    <w:p w14:paraId="319BB091" w14:textId="77777777" w:rsidR="00BE18D8" w:rsidRPr="00A857C6" w:rsidRDefault="00BE18D8" w:rsidP="00AF5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D175D4" w14:textId="77777777" w:rsidR="00782693" w:rsidRPr="00782693" w:rsidRDefault="00BE18D8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A857C6">
        <w:rPr>
          <w:rFonts w:eastAsia="Calibri"/>
        </w:rPr>
        <w:t>Из предмета биологија, ученик се оцењује бројчано, а у складу са законом и прописима донетим на основу њега</w:t>
      </w:r>
      <w:r w:rsidRPr="00782693">
        <w:rPr>
          <w:rFonts w:eastAsia="Calibri"/>
        </w:rPr>
        <w:t xml:space="preserve">. </w:t>
      </w:r>
      <w:r w:rsidR="00782693" w:rsidRPr="00782693">
        <w:rPr>
          <w:rStyle w:val="Strong"/>
        </w:rPr>
        <w:t>Врста, ниво и обим знања и ангажовање ученика оцењују се тако да оцену:</w:t>
      </w:r>
    </w:p>
    <w:p w14:paraId="4AA226F9" w14:textId="77777777" w:rsidR="00782693" w:rsidRPr="00782693" w:rsidRDefault="00782693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9BDF9F2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Одличан (5) добија ученик који: </w:t>
      </w:r>
    </w:p>
    <w:p w14:paraId="182A8A70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је у потпуности савладао градиво,</w:t>
      </w:r>
    </w:p>
    <w:p w14:paraId="330DB624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је сигуран и самосталан, брзо и логично закључује, </w:t>
      </w:r>
    </w:p>
    <w:p w14:paraId="3011598C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успешно повезује садржаје, уочава корелације с другим предметима, </w:t>
      </w:r>
    </w:p>
    <w:p w14:paraId="24A51ADD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зна применити знање у решавању проблемских задатака, </w:t>
      </w:r>
    </w:p>
    <w:p w14:paraId="6D04634E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брзо, тачно, опширно, логички и аргументовано одговара на постављена питања,</w:t>
      </w:r>
    </w:p>
    <w:p w14:paraId="5C628B10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самостално или у групи ради и презентира пројектне задатке,</w:t>
      </w:r>
    </w:p>
    <w:p w14:paraId="4B7DDC06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је одговоран према раду, наставницима, ученицима, и животном окружењу.</w:t>
      </w:r>
    </w:p>
    <w:p w14:paraId="366EABA5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Врло добар (4) добија ученик који: </w:t>
      </w:r>
    </w:p>
    <w:p w14:paraId="4EBBAE22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има висок ниво и обим знања и степен разумевања програмских садржаја,</w:t>
      </w:r>
    </w:p>
    <w:p w14:paraId="11143C59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спорије, али тачно, логично и углавном аргументирано одговара на постављена </w:t>
      </w:r>
      <w:r>
        <w:rPr>
          <w:rFonts w:ascii="Times New Roman" w:hAnsi="Times New Roman"/>
          <w:sz w:val="24"/>
          <w:szCs w:val="24"/>
        </w:rPr>
        <w:tab/>
        <w:t>питања, уз евентуално постављање подпитања,</w:t>
      </w:r>
    </w:p>
    <w:p w14:paraId="505BEEAF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поседује и успешно примењује стечена знања из биологије (уз мању помоћ </w:t>
      </w:r>
      <w:r>
        <w:rPr>
          <w:rFonts w:ascii="Times New Roman" w:hAnsi="Times New Roman"/>
          <w:sz w:val="24"/>
          <w:szCs w:val="24"/>
        </w:rPr>
        <w:tab/>
        <w:t xml:space="preserve">наставника и висок </w:t>
      </w:r>
      <w:r>
        <w:rPr>
          <w:rFonts w:ascii="Times New Roman" w:hAnsi="Times New Roman"/>
          <w:sz w:val="24"/>
          <w:szCs w:val="24"/>
        </w:rPr>
        <w:tab/>
        <w:t>степен ангажовања ученика),</w:t>
      </w:r>
    </w:p>
    <w:p w14:paraId="71E08CEF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доноси закључке на већ наученим примерима,</w:t>
      </w:r>
    </w:p>
    <w:p w14:paraId="4E8B931A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се повремено укључује тимски рад при изради пројектних задатака,</w:t>
      </w:r>
    </w:p>
    <w:p w14:paraId="5B972409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је одговоран према раду, наставницима, ученицима, и животном окружењу.</w:t>
      </w:r>
    </w:p>
    <w:p w14:paraId="504E5412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Добар (3) добија ученик који:</w:t>
      </w:r>
    </w:p>
    <w:p w14:paraId="67FC1878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има просечан ниво и обим знања и степен разумевања програмских садржаја,</w:t>
      </w:r>
    </w:p>
    <w:p w14:paraId="4D439CF1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полагано и углавном тачно одговара на постављена питања, уз помоћ </w:t>
      </w:r>
      <w:r>
        <w:rPr>
          <w:rFonts w:ascii="Times New Roman" w:hAnsi="Times New Roman"/>
          <w:sz w:val="24"/>
          <w:szCs w:val="24"/>
        </w:rPr>
        <w:tab/>
        <w:t>наставника,</w:t>
      </w:r>
    </w:p>
    <w:p w14:paraId="35E8B23A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углавном разуме наставне садржаје и деломично примењује стечена знања,</w:t>
      </w:r>
    </w:p>
    <w:p w14:paraId="3B0A2B65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изводи закључке уз помоћ наставника,</w:t>
      </w:r>
    </w:p>
    <w:p w14:paraId="102F90BE" w14:textId="6E5F0933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је понекад и неспреман</w:t>
      </w:r>
      <w:r w:rsidR="00746FD2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може и</w:t>
      </w:r>
      <w:r w:rsidR="00746FD2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</w:rPr>
        <w:t xml:space="preserve">казати знање, способности и вештине из </w:t>
      </w:r>
      <w:r>
        <w:rPr>
          <w:rFonts w:ascii="Times New Roman" w:hAnsi="Times New Roman"/>
          <w:sz w:val="24"/>
          <w:szCs w:val="24"/>
        </w:rPr>
        <w:tab/>
        <w:t>биологије,</w:t>
      </w:r>
    </w:p>
    <w:p w14:paraId="0BD094B4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је одговоран према наставницима, ученицима, и животном окружењу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BE58266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Довољан (2) добија ученик који:</w:t>
      </w:r>
    </w:p>
    <w:p w14:paraId="0EC86810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има задовољавајући ниво и обим знања (не разуме у потпуности наставне </w:t>
      </w:r>
      <w:r>
        <w:rPr>
          <w:rFonts w:ascii="Times New Roman" w:hAnsi="Times New Roman"/>
          <w:sz w:val="24"/>
          <w:szCs w:val="24"/>
        </w:rPr>
        <w:tab/>
        <w:t xml:space="preserve">садржаје и отежано </w:t>
      </w:r>
      <w:r>
        <w:rPr>
          <w:rFonts w:ascii="Times New Roman" w:hAnsi="Times New Roman"/>
          <w:sz w:val="24"/>
          <w:szCs w:val="24"/>
        </w:rPr>
        <w:tab/>
        <w:t>примењује стечена знања),</w:t>
      </w:r>
    </w:p>
    <w:p w14:paraId="394CDB98" w14:textId="6C185016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дел</w:t>
      </w:r>
      <w:r w:rsidR="00746FD2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</w:rPr>
        <w:t>мично и површно одговара на постављена питања уз помоћ наставника,</w:t>
      </w:r>
    </w:p>
    <w:p w14:paraId="54912F62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уз знатну помоћ наставника на једноставан начин набраја и описује природне и </w:t>
      </w:r>
      <w:r>
        <w:rPr>
          <w:rFonts w:ascii="Times New Roman" w:hAnsi="Times New Roman"/>
          <w:sz w:val="24"/>
          <w:szCs w:val="24"/>
        </w:rPr>
        <w:tab/>
        <w:t>биолошке процесе,</w:t>
      </w:r>
    </w:p>
    <w:p w14:paraId="60D3A249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код доношења закључака наилази на веће проблеме и несамостално доноси </w:t>
      </w:r>
      <w:r>
        <w:rPr>
          <w:rFonts w:ascii="Times New Roman" w:hAnsi="Times New Roman"/>
          <w:sz w:val="24"/>
          <w:szCs w:val="24"/>
        </w:rPr>
        <w:tab/>
        <w:t>закључке.</w:t>
      </w:r>
    </w:p>
    <w:p w14:paraId="3205A2A3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Недовољан (1) добија ученик који:</w:t>
      </w:r>
    </w:p>
    <w:p w14:paraId="1D3D1212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није достигао задовољавајући ниво и обим знања и разумевања програмских </w:t>
      </w:r>
      <w:r>
        <w:rPr>
          <w:rFonts w:ascii="Times New Roman" w:hAnsi="Times New Roman"/>
          <w:sz w:val="24"/>
          <w:szCs w:val="24"/>
        </w:rPr>
        <w:tab/>
        <w:t>садржаја,</w:t>
      </w:r>
    </w:p>
    <w:p w14:paraId="4AEB019F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ab/>
        <w:t>не одговара на постављена питања и није усвојио кључне појмове,</w:t>
      </w:r>
    </w:p>
    <w:p w14:paraId="34AA1CBC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не разуме наставне садржаје и не примењује знање из биологије и у </w:t>
      </w:r>
      <w:r>
        <w:rPr>
          <w:rFonts w:ascii="Times New Roman" w:hAnsi="Times New Roman"/>
          <w:sz w:val="24"/>
          <w:szCs w:val="24"/>
        </w:rPr>
        <w:tab/>
        <w:t>свакодневном животу,</w:t>
      </w:r>
    </w:p>
    <w:p w14:paraId="7D1D2851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уз велику помоћ наставника непотпуно и несувисло описује биолошке појаве и </w:t>
      </w:r>
      <w:r>
        <w:rPr>
          <w:rFonts w:ascii="Times New Roman" w:hAnsi="Times New Roman"/>
          <w:sz w:val="24"/>
          <w:szCs w:val="24"/>
        </w:rPr>
        <w:tab/>
        <w:t>процесе,</w:t>
      </w:r>
    </w:p>
    <w:p w14:paraId="62A0AB54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не показује вољу за стицање биолошког знања,</w:t>
      </w:r>
    </w:p>
    <w:p w14:paraId="48D991C1" w14:textId="77777777" w:rsidR="003223D8" w:rsidRDefault="003223D8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погрешно уочава биолошке процесе те доноси нелогичне закључке без </w:t>
      </w:r>
      <w:r>
        <w:rPr>
          <w:rFonts w:ascii="Times New Roman" w:hAnsi="Times New Roman"/>
          <w:sz w:val="24"/>
          <w:szCs w:val="24"/>
        </w:rPr>
        <w:tab/>
        <w:t>разумевања.</w:t>
      </w:r>
    </w:p>
    <w:p w14:paraId="5DB96397" w14:textId="77777777" w:rsidR="00986BC6" w:rsidRPr="00986BC6" w:rsidRDefault="00986BC6" w:rsidP="00AF5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E86D3" w14:textId="19F70B48" w:rsidR="00986BC6" w:rsidRPr="00B77575" w:rsidRDefault="00CB5BE0" w:rsidP="00AF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575">
        <w:rPr>
          <w:rStyle w:val="Strong"/>
          <w:rFonts w:ascii="Times New Roman" w:hAnsi="Times New Roman" w:cs="Times New Roman"/>
          <w:sz w:val="24"/>
          <w:szCs w:val="24"/>
        </w:rPr>
        <w:t>Врста, ниво ,</w:t>
      </w:r>
      <w:r w:rsidR="00746FD2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6BC6" w:rsidRPr="00B77575">
        <w:rPr>
          <w:rStyle w:val="Strong"/>
          <w:rFonts w:ascii="Times New Roman" w:hAnsi="Times New Roman" w:cs="Times New Roman"/>
          <w:sz w:val="24"/>
          <w:szCs w:val="24"/>
        </w:rPr>
        <w:t>обим знања и ангажовање ученика се повезују са</w:t>
      </w:r>
      <w:r w:rsidR="00986BC6" w:rsidRPr="00B7757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6BC6" w:rsidRPr="00B77575">
        <w:rPr>
          <w:rFonts w:ascii="Times New Roman" w:hAnsi="Times New Roman" w:cs="Times New Roman"/>
          <w:b/>
          <w:sz w:val="24"/>
          <w:szCs w:val="24"/>
        </w:rPr>
        <w:t xml:space="preserve"> критеријумима оцењивања  </w:t>
      </w:r>
      <w:r w:rsidRPr="00B77575">
        <w:rPr>
          <w:rFonts w:ascii="Times New Roman" w:hAnsi="Times New Roman" w:cs="Times New Roman"/>
          <w:b/>
          <w:sz w:val="24"/>
          <w:szCs w:val="24"/>
        </w:rPr>
        <w:t xml:space="preserve">који су </w:t>
      </w:r>
      <w:r w:rsidR="00986BC6" w:rsidRPr="00B77575">
        <w:rPr>
          <w:rFonts w:ascii="Times New Roman" w:hAnsi="Times New Roman" w:cs="Times New Roman"/>
          <w:b/>
          <w:sz w:val="24"/>
          <w:szCs w:val="24"/>
        </w:rPr>
        <w:t xml:space="preserve">базирани према  исходима постигнућа ученика </w:t>
      </w:r>
    </w:p>
    <w:p w14:paraId="179AE0CD" w14:textId="77777777" w:rsidR="00986BC6" w:rsidRDefault="00986BC6" w:rsidP="00AF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ИСХОДИ ПО ТЕМАМА И РАЗРЕДИМА</w:t>
      </w:r>
    </w:p>
    <w:p w14:paraId="2BAEDD42" w14:textId="77777777" w:rsidR="005B4783" w:rsidRDefault="005B4783" w:rsidP="00AF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B5BE0">
        <w:rPr>
          <w:rFonts w:ascii="Times New Roman" w:hAnsi="Times New Roman" w:cs="Times New Roman"/>
          <w:b/>
          <w:sz w:val="24"/>
          <w:szCs w:val="24"/>
        </w:rPr>
        <w:t xml:space="preserve">                  (на крају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ученик би требало да ...)</w:t>
      </w:r>
    </w:p>
    <w:p w14:paraId="6E6AFD13" w14:textId="77777777" w:rsidR="00986BC6" w:rsidRDefault="00986BC6" w:rsidP="00AF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5.РАЗРЕД</w:t>
      </w:r>
    </w:p>
    <w:p w14:paraId="37126E30" w14:textId="77777777" w:rsidR="00986BC6" w:rsidRPr="00B77575" w:rsidRDefault="00986BC6" w:rsidP="00AF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6F3D8B">
        <w:rPr>
          <w:rFonts w:ascii="Times New Roman" w:hAnsi="Times New Roman" w:cs="Times New Roman"/>
          <w:b/>
          <w:sz w:val="24"/>
          <w:szCs w:val="24"/>
        </w:rPr>
        <w:t>: ПОРЕКЛО И РАЗНОВРСНОСТ ЖИВОТА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5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42B">
        <w:rPr>
          <w:rFonts w:ascii="Times New Roman" w:hAnsi="Times New Roman" w:cs="Times New Roman"/>
          <w:sz w:val="24"/>
          <w:szCs w:val="24"/>
        </w:rPr>
        <w:t>Разуме појам живог и истражује особине живих бића по познатој процедури и води рачуна о безбедности током рада;</w:t>
      </w:r>
      <w:r w:rsidRPr="00F9242B">
        <w:rPr>
          <w:rFonts w:ascii="Times New Roman" w:hAnsi="Times New Roman" w:cs="Times New Roman"/>
          <w:sz w:val="24"/>
          <w:szCs w:val="24"/>
          <w:lang w:val="sr-Cyrl-BA"/>
        </w:rPr>
        <w:t xml:space="preserve"> користи доступну ИКТ и другу опрему у истраживању, обради података и приказу резултата;</w:t>
      </w:r>
      <w:r w:rsidRPr="00F92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9EB52" w14:textId="77777777" w:rsidR="00986BC6" w:rsidRPr="00B77575" w:rsidRDefault="00986BC6" w:rsidP="00AF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6F3D8B">
        <w:rPr>
          <w:rFonts w:ascii="Times New Roman" w:hAnsi="Times New Roman" w:cs="Times New Roman"/>
          <w:b/>
          <w:sz w:val="24"/>
          <w:szCs w:val="24"/>
        </w:rPr>
        <w:t>: ЈЕДИНСТВО ГРАЂЕ И ФУНКЦИЈЕ КАО ОСНОВА ЖИВОТА</w:t>
      </w:r>
      <w:r w:rsidRPr="006F3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3D8B">
        <w:rPr>
          <w:rFonts w:ascii="Times New Roman" w:hAnsi="Times New Roman" w:cs="Times New Roman"/>
          <w:sz w:val="24"/>
          <w:szCs w:val="24"/>
        </w:rPr>
        <w:t>дентификује основне прилагођености спољашње грађе живих бића на услове животне средине, укључујући и основне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83">
        <w:rPr>
          <w:rFonts w:ascii="Times New Roman" w:hAnsi="Times New Roman" w:cs="Times New Roman"/>
          <w:sz w:val="24"/>
          <w:szCs w:val="24"/>
        </w:rPr>
        <w:t xml:space="preserve">односе исхране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83">
        <w:rPr>
          <w:rFonts w:ascii="Times New Roman" w:hAnsi="Times New Roman" w:cs="Times New Roman"/>
          <w:sz w:val="24"/>
          <w:szCs w:val="24"/>
        </w:rPr>
        <w:t>распрострањење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F3D8B">
        <w:rPr>
          <w:rFonts w:ascii="Times New Roman" w:hAnsi="Times New Roman" w:cs="Times New Roman"/>
          <w:sz w:val="24"/>
          <w:szCs w:val="24"/>
        </w:rPr>
        <w:t>једноставним цртежом прикаже биолошке објекте које посматра и истражује и означи кључне детаље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9242B">
        <w:rPr>
          <w:lang w:val="sr-Cyrl-BA"/>
        </w:rPr>
        <w:t xml:space="preserve"> </w:t>
      </w:r>
      <w:r w:rsidRPr="00986BC6">
        <w:rPr>
          <w:rFonts w:ascii="Times New Roman" w:hAnsi="Times New Roman" w:cs="Times New Roman"/>
          <w:sz w:val="24"/>
          <w:szCs w:val="24"/>
          <w:lang w:val="sr-Cyrl-BA"/>
        </w:rPr>
        <w:t>користи доступну ИКТ и другу опрему у истраживању, обради података и приказу резултата;</w:t>
      </w:r>
    </w:p>
    <w:p w14:paraId="5265985B" w14:textId="77777777" w:rsidR="00986BC6" w:rsidRPr="00B77575" w:rsidRDefault="00986BC6" w:rsidP="00AF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D8B">
        <w:rPr>
          <w:rFonts w:ascii="Times New Roman" w:hAnsi="Times New Roman" w:cs="Times New Roman"/>
          <w:b/>
          <w:sz w:val="24"/>
          <w:szCs w:val="24"/>
        </w:rPr>
        <w:t>ТЕМА: НАСЛЕЂИВАЊЕ И ЕВОЛУЦИЈА</w:t>
      </w:r>
      <w:r w:rsidR="00B775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D8B">
        <w:rPr>
          <w:rFonts w:ascii="Times New Roman" w:hAnsi="Times New Roman" w:cs="Times New Roman"/>
          <w:sz w:val="24"/>
          <w:szCs w:val="24"/>
        </w:rPr>
        <w:t>рикупља податке о варијабилности организама унутар једне врсте, табеларно и графички их представља и изводи једноставне закључке;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D8B">
        <w:rPr>
          <w:rFonts w:ascii="Times New Roman" w:hAnsi="Times New Roman" w:cs="Times New Roman"/>
          <w:sz w:val="24"/>
          <w:szCs w:val="24"/>
        </w:rPr>
        <w:t xml:space="preserve">разликује наследне особине и особине које су резултат деловања средине, на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83">
        <w:rPr>
          <w:rFonts w:ascii="Times New Roman" w:hAnsi="Times New Roman" w:cs="Times New Roman"/>
          <w:sz w:val="24"/>
          <w:szCs w:val="24"/>
        </w:rPr>
        <w:t xml:space="preserve">моделима из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83">
        <w:rPr>
          <w:rFonts w:ascii="Times New Roman" w:hAnsi="Times New Roman" w:cs="Times New Roman"/>
          <w:sz w:val="24"/>
          <w:szCs w:val="24"/>
        </w:rPr>
        <w:t xml:space="preserve">свакодневног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83">
        <w:rPr>
          <w:rFonts w:ascii="Times New Roman" w:hAnsi="Times New Roman" w:cs="Times New Roman"/>
          <w:sz w:val="24"/>
          <w:szCs w:val="24"/>
        </w:rPr>
        <w:t>живота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F3D8B">
        <w:rPr>
          <w:rFonts w:ascii="Times New Roman" w:hAnsi="Times New Roman" w:cs="Times New Roman"/>
          <w:sz w:val="24"/>
          <w:szCs w:val="24"/>
        </w:rPr>
        <w:t xml:space="preserve">поставља једноставне претпоставке, огледом испитује утицај срединских фактора на ненаследне особине  живих бића и критички    сагледава резултате;користи доступну ИКТ и другу опрему у истраживању, обради </w:t>
      </w:r>
      <w:r>
        <w:rPr>
          <w:rFonts w:ascii="Times New Roman" w:hAnsi="Times New Roman" w:cs="Times New Roman"/>
          <w:sz w:val="24"/>
          <w:szCs w:val="24"/>
        </w:rPr>
        <w:t xml:space="preserve">података и приказу  </w:t>
      </w:r>
      <w:r w:rsidRPr="00502483">
        <w:rPr>
          <w:rFonts w:ascii="Times New Roman" w:hAnsi="Times New Roman" w:cs="Times New Roman"/>
          <w:sz w:val="24"/>
          <w:szCs w:val="24"/>
        </w:rPr>
        <w:t>резултата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9242B">
        <w:rPr>
          <w:lang w:val="sr-Cyrl-BA"/>
        </w:rPr>
        <w:t xml:space="preserve"> </w:t>
      </w:r>
    </w:p>
    <w:p w14:paraId="1E92C6A8" w14:textId="77777777" w:rsidR="00986BC6" w:rsidRPr="00B77575" w:rsidRDefault="00986BC6" w:rsidP="00AF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D8B">
        <w:rPr>
          <w:rFonts w:ascii="Times New Roman" w:hAnsi="Times New Roman" w:cs="Times New Roman"/>
          <w:b/>
          <w:sz w:val="24"/>
          <w:szCs w:val="24"/>
        </w:rPr>
        <w:t>ТЕМА: ЖИВОТ У ЕКОСИСТЕМУ</w:t>
      </w:r>
      <w:r w:rsidR="00B775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CB5BE0">
        <w:rPr>
          <w:rFonts w:ascii="Times New Roman" w:hAnsi="Times New Roman" w:cs="Times New Roman"/>
          <w:sz w:val="24"/>
          <w:szCs w:val="24"/>
        </w:rPr>
        <w:t>Доводи</w:t>
      </w:r>
      <w:r w:rsidRPr="006F3D8B">
        <w:rPr>
          <w:rFonts w:ascii="Times New Roman" w:hAnsi="Times New Roman" w:cs="Times New Roman"/>
          <w:sz w:val="24"/>
          <w:szCs w:val="24"/>
        </w:rPr>
        <w:t xml:space="preserve"> у везу промене у спољашњој средини (укључујући утицај човека) са губитком разноврсности живих бића на Земљи;</w:t>
      </w:r>
      <w:r>
        <w:rPr>
          <w:rFonts w:ascii="Times New Roman" w:hAnsi="Times New Roman" w:cs="Times New Roman"/>
          <w:sz w:val="24"/>
          <w:szCs w:val="24"/>
        </w:rPr>
        <w:t xml:space="preserve"> прави </w:t>
      </w:r>
      <w:r w:rsidRPr="006F3D8B">
        <w:rPr>
          <w:rFonts w:ascii="Times New Roman" w:hAnsi="Times New Roman" w:cs="Times New Roman"/>
          <w:sz w:val="24"/>
          <w:szCs w:val="24"/>
        </w:rPr>
        <w:t xml:space="preserve"> разлику између одговорног и неодговорног односа према живим бићима у   непосредном окружењу;предлаже акције бриге о биљкама и животињама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83">
        <w:rPr>
          <w:rFonts w:ascii="Times New Roman" w:hAnsi="Times New Roman" w:cs="Times New Roman"/>
          <w:sz w:val="24"/>
          <w:szCs w:val="24"/>
        </w:rPr>
        <w:t xml:space="preserve">непосредном окружењу,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2483">
        <w:rPr>
          <w:rFonts w:ascii="Times New Roman" w:hAnsi="Times New Roman" w:cs="Times New Roman"/>
          <w:sz w:val="24"/>
          <w:szCs w:val="24"/>
        </w:rPr>
        <w:t>учествује у њима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502483">
        <w:rPr>
          <w:rFonts w:ascii="Times New Roman" w:hAnsi="Times New Roman" w:cs="Times New Roman"/>
          <w:sz w:val="24"/>
          <w:szCs w:val="24"/>
        </w:rPr>
        <w:t>сарађује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83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83">
        <w:rPr>
          <w:rFonts w:ascii="Times New Roman" w:hAnsi="Times New Roman" w:cs="Times New Roman"/>
          <w:sz w:val="24"/>
          <w:szCs w:val="24"/>
        </w:rPr>
        <w:t xml:space="preserve">осталим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83">
        <w:rPr>
          <w:rFonts w:ascii="Times New Roman" w:hAnsi="Times New Roman" w:cs="Times New Roman"/>
          <w:sz w:val="24"/>
          <w:szCs w:val="24"/>
        </w:rPr>
        <w:t>учесницима и решава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83">
        <w:rPr>
          <w:rFonts w:ascii="Times New Roman" w:hAnsi="Times New Roman" w:cs="Times New Roman"/>
          <w:sz w:val="24"/>
          <w:szCs w:val="24"/>
        </w:rPr>
        <w:t xml:space="preserve">конфликте на ненасилан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83">
        <w:rPr>
          <w:rFonts w:ascii="Times New Roman" w:hAnsi="Times New Roman" w:cs="Times New Roman"/>
          <w:sz w:val="24"/>
          <w:szCs w:val="24"/>
        </w:rPr>
        <w:t>начин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02483">
        <w:rPr>
          <w:rFonts w:ascii="Times New Roman" w:hAnsi="Times New Roman" w:cs="Times New Roman"/>
          <w:sz w:val="24"/>
          <w:szCs w:val="24"/>
        </w:rPr>
        <w:t xml:space="preserve"> илуструје примерима деловање људи на животну средину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99">
        <w:rPr>
          <w:rFonts w:ascii="Times New Roman" w:hAnsi="Times New Roman" w:cs="Times New Roman"/>
          <w:sz w:val="24"/>
          <w:szCs w:val="24"/>
        </w:rPr>
        <w:t>схвата последице таквих   дејстава</w:t>
      </w:r>
      <w:r w:rsidRPr="00986BC6">
        <w:rPr>
          <w:rFonts w:ascii="Times New Roman" w:hAnsi="Times New Roman" w:cs="Times New Roman"/>
          <w:sz w:val="24"/>
          <w:szCs w:val="24"/>
        </w:rPr>
        <w:t>;</w:t>
      </w:r>
      <w:r w:rsidRPr="00986BC6">
        <w:rPr>
          <w:rFonts w:ascii="Times New Roman" w:hAnsi="Times New Roman" w:cs="Times New Roman"/>
          <w:sz w:val="24"/>
          <w:szCs w:val="24"/>
          <w:lang w:val="sr-Cyrl-BA"/>
        </w:rPr>
        <w:t xml:space="preserve"> користи доступну ИКТ и другу опрему у истраживању, обради података и приказу резултата;</w:t>
      </w:r>
    </w:p>
    <w:p w14:paraId="7FDBEE93" w14:textId="77777777" w:rsidR="00986BC6" w:rsidRPr="00B77575" w:rsidRDefault="00986BC6" w:rsidP="00AF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D8B">
        <w:rPr>
          <w:rFonts w:ascii="Times New Roman" w:hAnsi="Times New Roman" w:cs="Times New Roman"/>
          <w:b/>
          <w:sz w:val="24"/>
          <w:szCs w:val="24"/>
        </w:rPr>
        <w:t>ТЕМА: ЧОВЕК И ЗДРАВЉЕ</w:t>
      </w:r>
      <w:r w:rsidR="00B775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18E8">
        <w:rPr>
          <w:rFonts w:ascii="Times New Roman" w:hAnsi="Times New Roman" w:cs="Times New Roman"/>
          <w:sz w:val="24"/>
          <w:szCs w:val="24"/>
        </w:rPr>
        <w:t>дентификује елементе здравог начина живота и у односу на њих уме да процени сопствене животне навике и избегава ризична понашања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9242B">
        <w:rPr>
          <w:lang w:val="sr-Cyrl-BA"/>
        </w:rPr>
        <w:t xml:space="preserve"> </w:t>
      </w:r>
      <w:r w:rsidRPr="00986BC6">
        <w:rPr>
          <w:rFonts w:ascii="Times New Roman" w:hAnsi="Times New Roman" w:cs="Times New Roman"/>
          <w:sz w:val="24"/>
          <w:szCs w:val="24"/>
          <w:lang w:val="sr-Cyrl-BA"/>
        </w:rPr>
        <w:t>користи доступну ИКТ и другу опрему у истраживању, обради података и приказу резултата;</w:t>
      </w:r>
    </w:p>
    <w:p w14:paraId="7B96B44B" w14:textId="77777777" w:rsidR="00986BC6" w:rsidRDefault="00986BC6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</w:t>
      </w:r>
      <w:r w:rsidRPr="00986BC6">
        <w:rPr>
          <w:b/>
        </w:rPr>
        <w:t>6.РАЗРЕД</w:t>
      </w:r>
    </w:p>
    <w:p w14:paraId="5F8FAAAA" w14:textId="77777777" w:rsidR="005B4783" w:rsidRDefault="005B4783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25931AB2" w14:textId="77777777" w:rsidR="00183B3F" w:rsidRDefault="00986BC6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ТЕМА:</w:t>
      </w:r>
      <w:r w:rsidRPr="00986BC6">
        <w:rPr>
          <w:b/>
        </w:rPr>
        <w:t>ЈЕДИНСТВО ГРАЂЕ И ФУНКЦИЈЕ КАО ОСНОВА ЖИВОТА</w:t>
      </w:r>
    </w:p>
    <w:p w14:paraId="1773D776" w14:textId="77777777" w:rsidR="005B4783" w:rsidRPr="005B4783" w:rsidRDefault="005B4783" w:rsidP="00AF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Упоређује</w:t>
      </w:r>
      <w:r w:rsidRPr="005B4783">
        <w:rPr>
          <w:rFonts w:ascii="Times New Roman" w:eastAsia="Times New Roman" w:hAnsi="Times New Roman" w:cs="Times New Roman"/>
          <w:sz w:val="24"/>
          <w:szCs w:val="24"/>
        </w:rPr>
        <w:t xml:space="preserve"> грађу животиња, биљака и бактерија на нивоу ћелије и нивоу организма;</w:t>
      </w:r>
    </w:p>
    <w:p w14:paraId="521D9791" w14:textId="77777777" w:rsidR="00986BC6" w:rsidRDefault="005B4783" w:rsidP="00AF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повезује</w:t>
      </w:r>
      <w:r w:rsidRPr="005B4783">
        <w:rPr>
          <w:rFonts w:ascii="Times New Roman" w:eastAsia="Times New Roman" w:hAnsi="Times New Roman" w:cs="Times New Roman"/>
          <w:sz w:val="24"/>
          <w:szCs w:val="24"/>
        </w:rPr>
        <w:t xml:space="preserve"> грађу и животне процесе на нивоу ћелије и нивоу организма;</w:t>
      </w:r>
      <w:r>
        <w:rPr>
          <w:rFonts w:ascii="Times New Roman" w:eastAsia="Times New Roman" w:hAnsi="Times New Roman" w:cs="Times New Roman"/>
          <w:sz w:val="24"/>
          <w:szCs w:val="24"/>
        </w:rPr>
        <w:t>одређује</w:t>
      </w:r>
      <w:r w:rsidRPr="005B4783">
        <w:rPr>
          <w:rFonts w:ascii="Times New Roman" w:eastAsia="Times New Roman" w:hAnsi="Times New Roman" w:cs="Times New Roman"/>
          <w:sz w:val="24"/>
          <w:szCs w:val="24"/>
        </w:rPr>
        <w:t xml:space="preserve"> положај органа човека и њихову улогу;</w:t>
      </w:r>
      <w:r>
        <w:rPr>
          <w:rFonts w:ascii="Times New Roman" w:eastAsia="Times New Roman" w:hAnsi="Times New Roman" w:cs="Times New Roman"/>
          <w:sz w:val="24"/>
          <w:szCs w:val="24"/>
        </w:rPr>
        <w:t>цртежом или моделом приказује</w:t>
      </w:r>
      <w:r w:rsidRPr="005B4783">
        <w:rPr>
          <w:rFonts w:ascii="Times New Roman" w:eastAsia="Times New Roman" w:hAnsi="Times New Roman" w:cs="Times New Roman"/>
          <w:sz w:val="24"/>
          <w:szCs w:val="24"/>
        </w:rPr>
        <w:t xml:space="preserve"> основне елементе грађе ћелије једноћелијских и вишећелијских организама;користи лабораторијски прибор и школски микроскоп за израду и посматрање готових и самостално израђених препарата;хумано поступа према организмима које истражује;користи ИКТ и другу опрему у истраживању, обради података и приказу резултата;табеларно и графички представи прикупљене податке и изведе одговарајуће закључке;</w:t>
      </w:r>
      <w:r>
        <w:rPr>
          <w:rFonts w:ascii="Times New Roman" w:eastAsia="Times New Roman" w:hAnsi="Times New Roman" w:cs="Times New Roman"/>
          <w:sz w:val="24"/>
          <w:szCs w:val="24"/>
        </w:rPr>
        <w:t>разматра, у групи, шта и како учи и где та знања може да примени.</w:t>
      </w:r>
    </w:p>
    <w:p w14:paraId="544C7D60" w14:textId="77777777" w:rsidR="005B4783" w:rsidRDefault="005B4783" w:rsidP="00AF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2B4B4" w14:textId="77777777" w:rsidR="005B4783" w:rsidRPr="005B4783" w:rsidRDefault="005B4783" w:rsidP="00AF5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783">
        <w:rPr>
          <w:rFonts w:ascii="Times New Roman" w:eastAsia="Times New Roman" w:hAnsi="Times New Roman" w:cs="Times New Roman"/>
          <w:b/>
          <w:sz w:val="24"/>
          <w:szCs w:val="24"/>
        </w:rPr>
        <w:t>ТЕМА:ЖИВОТ У ЕКОСИСТЕМУ</w:t>
      </w:r>
    </w:p>
    <w:p w14:paraId="6C8B1549" w14:textId="77777777" w:rsidR="005B4783" w:rsidRDefault="005B4783" w:rsidP="00AF59D1">
      <w:pPr>
        <w:pStyle w:val="NoSpacing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  разлику између животне средине, станишта, популације, екосистема и еколошке нише;разматра односе међу члановима једне популације, односе између различитих популација, као и односе имеђу различитих популација на конкретним примерима;</w:t>
      </w:r>
    </w:p>
    <w:p w14:paraId="2EBC7EB1" w14:textId="77777777" w:rsidR="005B4783" w:rsidRDefault="005B4783" w:rsidP="00AF59D1">
      <w:pPr>
        <w:pStyle w:val="NoSpacing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илуструје примерима међусобни утицај живих бића и узајамни однос са животном средином;повезује узроке нарушавања животне средине са последицама по њу и људско здравље и делује личним примером у циљу заштите животне средине;</w:t>
      </w:r>
      <w:r w:rsidRPr="005B4783">
        <w:rPr>
          <w:rFonts w:ascii="Times New Roman" w:eastAsia="Times New Roman" w:hAnsi="Times New Roman" w:cs="Times New Roman"/>
          <w:sz w:val="24"/>
          <w:szCs w:val="24"/>
        </w:rPr>
        <w:t>хумано поступа према организмима које истражује;користи ИКТ и другу опрему у истраживању, обради података и приказу резултата;табеларно и графички представи прикупљене податке и изведе одговарајуће закључке;</w:t>
      </w:r>
      <w:r>
        <w:rPr>
          <w:rFonts w:ascii="Times New Roman" w:eastAsia="Times New Roman" w:hAnsi="Times New Roman" w:cs="Times New Roman"/>
          <w:sz w:val="24"/>
          <w:szCs w:val="24"/>
        </w:rPr>
        <w:t>разматра, у групи, шта и како учи и где та знања може да примени.</w:t>
      </w:r>
    </w:p>
    <w:p w14:paraId="105518CE" w14:textId="77777777" w:rsidR="005B4783" w:rsidRDefault="005B4783" w:rsidP="00AF59D1">
      <w:pPr>
        <w:pStyle w:val="NoSpacing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55BC6" w14:textId="77777777" w:rsidR="005B4783" w:rsidRPr="005B4783" w:rsidRDefault="005B4783" w:rsidP="00AF59D1">
      <w:pPr>
        <w:pStyle w:val="NoSpacing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783">
        <w:rPr>
          <w:rFonts w:ascii="Times New Roman" w:eastAsia="Times New Roman" w:hAnsi="Times New Roman" w:cs="Times New Roman"/>
          <w:b/>
          <w:sz w:val="24"/>
          <w:szCs w:val="24"/>
        </w:rPr>
        <w:t>ТЕМА:НАСЛЕЂИВАЊЕ И ЕВОЛУЦИЈА</w:t>
      </w:r>
    </w:p>
    <w:p w14:paraId="01BE729B" w14:textId="77777777" w:rsidR="005B4783" w:rsidRPr="005B4783" w:rsidRDefault="005B4783" w:rsidP="00AF59D1">
      <w:pPr>
        <w:pStyle w:val="NoSpacing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стражује утицај средине на испољавање особина, поштујући принципе научног метода;идентификује примере природне и вештачке селекције у окружењу и у задатом тексту/илустрацији;повезује  еволутивне промене са наследном варијабилношћу и природном селекцијом;</w:t>
      </w:r>
      <w:r w:rsidRPr="005B4783">
        <w:rPr>
          <w:rFonts w:ascii="Times New Roman" w:eastAsia="Times New Roman" w:hAnsi="Times New Roman" w:cs="Times New Roman"/>
          <w:sz w:val="24"/>
          <w:szCs w:val="24"/>
        </w:rPr>
        <w:t>хумано поступа према организмима које истражује;користи ИКТ и другу опрему у истраживању, обради података и приказу резултата;табеларно и графички представи прикупљене податке и изведе одговарајуће закључке;</w:t>
      </w:r>
    </w:p>
    <w:p w14:paraId="023F5637" w14:textId="77777777" w:rsidR="00986BC6" w:rsidRDefault="005B4783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>
        <w:t>разматра, у групи, шта и како учи и где та знања може да примени.</w:t>
      </w:r>
    </w:p>
    <w:p w14:paraId="52DB2E69" w14:textId="77777777" w:rsidR="005B4783" w:rsidRDefault="005B4783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D9045FC" w14:textId="77777777" w:rsidR="005B4783" w:rsidRDefault="005B4783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5B4783">
        <w:rPr>
          <w:b/>
        </w:rPr>
        <w:t>ТЕМА:ПОРЕКЛО И РАЗНОВРСНОСТ ЖИВОТА</w:t>
      </w:r>
    </w:p>
    <w:p w14:paraId="62D9B08F" w14:textId="77777777" w:rsidR="005B4783" w:rsidRPr="005B4783" w:rsidRDefault="005B4783" w:rsidP="00AF59D1">
      <w:pPr>
        <w:pStyle w:val="NoSpacing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B4783">
        <w:rPr>
          <w:rFonts w:ascii="Times New Roman" w:eastAsia="Times New Roman" w:hAnsi="Times New Roman" w:cs="Times New Roman"/>
          <w:sz w:val="24"/>
          <w:szCs w:val="24"/>
        </w:rPr>
        <w:t>рупише организме према особинама које указују на заједничко порекло живота на Земљи;</w:t>
      </w:r>
      <w:r>
        <w:rPr>
          <w:rFonts w:ascii="Times New Roman" w:eastAsia="Times New Roman" w:hAnsi="Times New Roman" w:cs="Times New Roman"/>
          <w:sz w:val="24"/>
          <w:szCs w:val="24"/>
        </w:rPr>
        <w:t>одређује  положај непознате врсте на „дрвету живота“, на основу познавања општих карактеристика једноћелијских и вишећелијских организама;</w:t>
      </w:r>
      <w:r w:rsidRPr="005B4783">
        <w:rPr>
          <w:rFonts w:ascii="Times New Roman" w:eastAsia="Times New Roman" w:hAnsi="Times New Roman" w:cs="Times New Roman"/>
          <w:sz w:val="24"/>
          <w:szCs w:val="24"/>
        </w:rPr>
        <w:t>користи ИКТ и другу опрему у истраживању, обради података и приказу резултата;табеларно и графички представи прикупљене податке и изведе одговарајуће закључке;</w:t>
      </w:r>
    </w:p>
    <w:p w14:paraId="545739E3" w14:textId="77777777" w:rsidR="005B4783" w:rsidRDefault="005B4783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>
        <w:t>разматра, у групи, шта и како учи и где та знања може да примени.</w:t>
      </w:r>
    </w:p>
    <w:p w14:paraId="31548E6F" w14:textId="77777777" w:rsidR="005B4783" w:rsidRDefault="005B4783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3E9116B" w14:textId="77777777" w:rsidR="005B4783" w:rsidRPr="000437C9" w:rsidRDefault="005B4783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0437C9">
        <w:rPr>
          <w:b/>
        </w:rPr>
        <w:t>ТЕМА:ЧОВЕК И ЗДРАВЉЕ</w:t>
      </w:r>
    </w:p>
    <w:p w14:paraId="6F4DE838" w14:textId="77777777" w:rsidR="005B4783" w:rsidRPr="000437C9" w:rsidRDefault="005B4783" w:rsidP="00AF59D1">
      <w:pPr>
        <w:pStyle w:val="NoSpacing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Прикупи податке о радовима научника који су допринели изучавању људског здравља и изнесе свој став о значају њиховог истраживања;одржава личну хигијену и хигијену животног простора у циљу спречавања инфекција;доведи у везу измењено понашање људи са коришћењем психоактивних супстанци;збрине површинске озледе коже, укаже прву помоћ у случају убода инсеката, сунчанице и топлотног удара и затражи лекарску помоћ кад процени да је потребна;</w:t>
      </w:r>
      <w:r w:rsidRPr="000437C9">
        <w:rPr>
          <w:rFonts w:ascii="Times New Roman" w:eastAsia="Times New Roman" w:hAnsi="Times New Roman" w:cs="Times New Roman"/>
          <w:sz w:val="24"/>
          <w:szCs w:val="24"/>
        </w:rPr>
        <w:t xml:space="preserve">користи ИКТ и другу опрему у истраживању, обради </w:t>
      </w:r>
      <w:r w:rsidRPr="000437C9">
        <w:rPr>
          <w:rFonts w:ascii="Times New Roman" w:eastAsia="Times New Roman" w:hAnsi="Times New Roman" w:cs="Times New Roman"/>
          <w:sz w:val="24"/>
          <w:szCs w:val="24"/>
        </w:rPr>
        <w:lastRenderedPageBreak/>
        <w:t>података и приказу резултата;табеларно и графички представи прикупљене податке и изведе одговарајуће закључке;</w:t>
      </w:r>
    </w:p>
    <w:p w14:paraId="1AD2AEF2" w14:textId="77777777" w:rsidR="005B4783" w:rsidRDefault="005B4783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>
        <w:t>разматра, у групи, шта и како учи и где та знања може да примени.</w:t>
      </w:r>
    </w:p>
    <w:p w14:paraId="1F8E4478" w14:textId="77777777" w:rsidR="000437C9" w:rsidRDefault="000437C9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FE57F2B" w14:textId="77777777" w:rsidR="000437C9" w:rsidRDefault="000437C9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  <w:r w:rsidRPr="000437C9">
        <w:rPr>
          <w:b/>
        </w:rPr>
        <w:t>7.РАЗРЕД</w:t>
      </w:r>
    </w:p>
    <w:p w14:paraId="124C6AB8" w14:textId="77777777" w:rsidR="00CB5BE0" w:rsidRPr="00CB5BE0" w:rsidRDefault="00CB5BE0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18A6BD02" w14:textId="77777777" w:rsidR="000437C9" w:rsidRDefault="000437C9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ТЕМА:</w:t>
      </w:r>
      <w:r w:rsidR="00CB5BE0">
        <w:rPr>
          <w:b/>
        </w:rPr>
        <w:t>НАСЛЕЂИВАЊЕ И ЕВОЛУЦИЈА</w:t>
      </w:r>
    </w:p>
    <w:p w14:paraId="4FADB6FD" w14:textId="77777777" w:rsidR="00CB5BE0" w:rsidRPr="00CB5BE0" w:rsidRDefault="00CB5BE0" w:rsidP="00AF59D1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Прикупља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и анализира податке о животним циклусима почевши од оплођења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упоређује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бесполно и полно размножавање;идентификује разлике између митозе и мејозе на основну промене броја хромозома и њихове улоге у развићу и репродукцији;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одређује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однос између гена и хромозома и основну улогу генетичког материјала у ћелији;шематски прикаже наслеђивање пола и других особина према првом 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</w:rPr>
        <w:t>М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енделовом правилу;</w:t>
      </w:r>
      <w:r w:rsidRPr="00211E38">
        <w:rPr>
          <w:rFonts w:ascii="Times New Roman" w:eastAsia="Calibri" w:hAnsi="Times New Roman" w:cs="Times New Roman"/>
          <w:sz w:val="24"/>
          <w:szCs w:val="24"/>
        </w:rPr>
        <w:t>користи ИКТ и другу опрему у истраживању, обради података и приказу резултата;табеларно и графички представи прикупљене податке</w:t>
      </w:r>
      <w:r>
        <w:rPr>
          <w:rFonts w:ascii="Times New Roman" w:hAnsi="Times New Roman"/>
          <w:sz w:val="24"/>
          <w:szCs w:val="24"/>
        </w:rPr>
        <w:t xml:space="preserve"> и изведе одговарајуће закључке; </w:t>
      </w:r>
      <w:r w:rsidRPr="00211E38">
        <w:rPr>
          <w:rFonts w:ascii="Times New Roman" w:eastAsia="Calibri" w:hAnsi="Times New Roman" w:cs="Times New Roman"/>
          <w:sz w:val="24"/>
          <w:szCs w:val="24"/>
        </w:rPr>
        <w:t>разматра, у групи, шта и како је учио и где та знања може да примени.</w:t>
      </w:r>
    </w:p>
    <w:p w14:paraId="5651E9C4" w14:textId="77777777" w:rsidR="005B4783" w:rsidRDefault="005B4783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</w:rPr>
      </w:pPr>
    </w:p>
    <w:p w14:paraId="1F81E696" w14:textId="77777777" w:rsidR="00CB5BE0" w:rsidRPr="00CB5BE0" w:rsidRDefault="00CB5BE0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</w:rPr>
      </w:pPr>
      <w:r w:rsidRPr="00CB5BE0">
        <w:rPr>
          <w:rStyle w:val="Strong"/>
        </w:rPr>
        <w:t>ТЕМА:ЈЕДИНСТВО ГРАЂЕ И ФУНКЦИЈЕ</w:t>
      </w:r>
    </w:p>
    <w:p w14:paraId="5577CEEC" w14:textId="77777777" w:rsidR="00CB5BE0" w:rsidRPr="00211E38" w:rsidRDefault="00CB5BE0" w:rsidP="00AF59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Одређује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положај организма на дрвету живота на основу</w:t>
      </w:r>
      <w:r w:rsidRPr="0035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прикупљених и анализираних информација о његовој грађи;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упоређује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организме на различитим позицијам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а на „дрву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живота“ према начину на који обављају животне процесе; </w:t>
      </w:r>
      <w:r w:rsidRPr="00356059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користи микроскоп за посматрање грађе гљива, биљних и животињских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56059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ткива;</w:t>
      </w:r>
      <w:r>
        <w:rPr>
          <w:rFonts w:ascii="Times New Roman" w:hAnsi="Times New Roman"/>
          <w:sz w:val="24"/>
          <w:szCs w:val="24"/>
        </w:rPr>
        <w:t>упоређује</w:t>
      </w:r>
      <w:r w:rsidRPr="00211E38">
        <w:rPr>
          <w:rFonts w:ascii="Times New Roman" w:eastAsia="Calibri" w:hAnsi="Times New Roman" w:cs="Times New Roman"/>
          <w:sz w:val="24"/>
          <w:szCs w:val="24"/>
        </w:rPr>
        <w:t xml:space="preserve"> грађу животиња, биљака и бактерија на нивоу ћелија и нивоу организма;</w:t>
      </w:r>
      <w:r>
        <w:rPr>
          <w:rFonts w:ascii="Times New Roman" w:hAnsi="Times New Roman"/>
          <w:sz w:val="24"/>
          <w:szCs w:val="24"/>
        </w:rPr>
        <w:t>повезује</w:t>
      </w:r>
      <w:r w:rsidRPr="00211E38">
        <w:rPr>
          <w:rFonts w:ascii="Times New Roman" w:eastAsia="Calibri" w:hAnsi="Times New Roman" w:cs="Times New Roman"/>
          <w:sz w:val="24"/>
          <w:szCs w:val="24"/>
        </w:rPr>
        <w:t xml:space="preserve"> грађу и животне процесе на нивоу ћелије и нивоу организма;</w:t>
      </w:r>
      <w:r>
        <w:rPr>
          <w:rFonts w:ascii="Times New Roman" w:hAnsi="Times New Roman"/>
          <w:sz w:val="24"/>
          <w:szCs w:val="24"/>
        </w:rPr>
        <w:t>одређује</w:t>
      </w:r>
      <w:r w:rsidRPr="00211E38">
        <w:rPr>
          <w:rFonts w:ascii="Times New Roman" w:eastAsia="Calibri" w:hAnsi="Times New Roman" w:cs="Times New Roman"/>
          <w:sz w:val="24"/>
          <w:szCs w:val="24"/>
        </w:rPr>
        <w:t xml:space="preserve"> положај човекових органа и њихову улогу;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Pr="00211E38">
        <w:rPr>
          <w:rFonts w:ascii="Times New Roman" w:eastAsia="Calibri" w:hAnsi="Times New Roman" w:cs="Times New Roman"/>
          <w:sz w:val="24"/>
          <w:szCs w:val="24"/>
        </w:rPr>
        <w:t>цртежом или моделом прикаже основне елементе грађе ћелије једноћелијских и вишећелијских организама;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Pr="00211E38">
        <w:rPr>
          <w:rFonts w:ascii="Times New Roman" w:eastAsia="Calibri" w:hAnsi="Times New Roman" w:cs="Times New Roman"/>
          <w:sz w:val="24"/>
          <w:szCs w:val="24"/>
        </w:rPr>
        <w:t>користи лабораторијски прибор и школски микроскоп за израду и посматрање препарата;</w:t>
      </w:r>
    </w:p>
    <w:p w14:paraId="704A2A0B" w14:textId="77777777" w:rsidR="00CB5BE0" w:rsidRDefault="00CB5BE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211E38">
        <w:t>хумано поступа п</w:t>
      </w:r>
      <w:r>
        <w:t>рема организмима које истражуje.</w:t>
      </w:r>
    </w:p>
    <w:p w14:paraId="683BE0EE" w14:textId="77777777" w:rsidR="00CB5BE0" w:rsidRDefault="00CB5BE0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C30EAE4" w14:textId="77777777" w:rsidR="00CB5BE0" w:rsidRDefault="00CB5BE0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BB02443" w14:textId="77777777" w:rsidR="00CB5BE0" w:rsidRDefault="00CB5BE0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F6C0CB6" w14:textId="77777777" w:rsidR="00CB5BE0" w:rsidRPr="002A6123" w:rsidRDefault="00CB5BE0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2A6123">
        <w:rPr>
          <w:b/>
        </w:rPr>
        <w:t>ТЕМА:ПОРЕКЛО И РАЗНОВРСНОСТ ЖИВОТА</w:t>
      </w:r>
    </w:p>
    <w:p w14:paraId="3F306AF3" w14:textId="77777777" w:rsidR="00CB5BE0" w:rsidRPr="002A6123" w:rsidRDefault="002A6123" w:rsidP="00AF59D1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дређује</w:t>
      </w:r>
      <w:r w:rsidR="00CB5BE0"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положај организма на дрвету живота на основу</w:t>
      </w:r>
      <w:r w:rsidR="00CB5BE0" w:rsidRPr="0035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BE0"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прикупљених и анализираних информација о његовој грађи;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упоређује</w:t>
      </w:r>
      <w:r w:rsidR="00CB5BE0"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организме на различитим позицијама на „дрвету живота“ према начину на који обављају животне процесе;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CB5BE0" w:rsidRPr="00356059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користи микроскоп за посматрање грађе гљива, биљних и животињских</w:t>
      </w:r>
      <w:r w:rsidR="00CB5BE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CB5BE0" w:rsidRPr="00356059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ткива;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CB5BE0"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разврста организме према задатим критеријумима применом </w:t>
      </w:r>
      <w:r w:rsidR="00CB5BE0" w:rsidRPr="00356059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дихотомих</w:t>
      </w:r>
      <w:r w:rsidR="00CB5BE0"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кључева;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CB5BE0"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повеже </w:t>
      </w:r>
      <w:r w:rsidR="00CB5BE0" w:rsidRPr="00356059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принципе</w:t>
      </w:r>
      <w:r w:rsidR="00CB5BE0"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систематике са филогенијом и еволуцијом на основу данашњих и изумрлих врста </w:t>
      </w:r>
      <w:r w:rsidR="00CB5BE0" w:rsidRPr="00356059">
        <w:rPr>
          <w:rFonts w:ascii="Arial" w:eastAsia="Arial" w:hAnsi="Arial" w:cs="Arial"/>
          <w:lang w:val="ru-RU"/>
        </w:rPr>
        <w:t>–</w:t>
      </w:r>
      <w:r w:rsidR="00CB5BE0"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фосила;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CB5BE0" w:rsidRPr="00211E38">
        <w:rPr>
          <w:rFonts w:ascii="Times New Roman" w:eastAsia="Calibri" w:hAnsi="Times New Roman" w:cs="Times New Roman"/>
          <w:sz w:val="24"/>
          <w:szCs w:val="24"/>
        </w:rPr>
        <w:t>користи ИКТ и другу опрему у истраживању, обради података и приказу резултата;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="00CB5BE0" w:rsidRPr="00211E38">
        <w:rPr>
          <w:rFonts w:ascii="Times New Roman" w:eastAsia="Calibri" w:hAnsi="Times New Roman" w:cs="Times New Roman"/>
          <w:sz w:val="24"/>
          <w:szCs w:val="24"/>
        </w:rPr>
        <w:t>табеларно и графички представи прикупљене податке и изведе одговарајуће закључке;</w:t>
      </w:r>
      <w:r>
        <w:rPr>
          <w:rFonts w:ascii="Times New Roman" w:hAnsi="Times New Roman"/>
          <w:sz w:val="24"/>
          <w:szCs w:val="24"/>
        </w:rPr>
        <w:t xml:space="preserve"> </w:t>
      </w:r>
      <w:r w:rsidR="00CB5BE0" w:rsidRPr="00211E38">
        <w:rPr>
          <w:rFonts w:ascii="Times New Roman" w:eastAsia="Calibri" w:hAnsi="Times New Roman" w:cs="Times New Roman"/>
          <w:sz w:val="24"/>
          <w:szCs w:val="24"/>
        </w:rPr>
        <w:t>разматра, у групи, шта и како је учио и где та знања може да примени.</w:t>
      </w:r>
    </w:p>
    <w:p w14:paraId="3F83B508" w14:textId="77777777" w:rsidR="00CB5BE0" w:rsidRDefault="00CB5BE0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</w:rPr>
      </w:pPr>
    </w:p>
    <w:p w14:paraId="3AC4DC0F" w14:textId="77777777" w:rsidR="002A6123" w:rsidRPr="002A6123" w:rsidRDefault="002A6123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</w:rPr>
      </w:pPr>
      <w:r w:rsidRPr="002A6123">
        <w:rPr>
          <w:rStyle w:val="Strong"/>
        </w:rPr>
        <w:t>ТЕМА:ЖИВОТ У ЕКОСИСТЕМУ</w:t>
      </w:r>
    </w:p>
    <w:p w14:paraId="2D3AF15C" w14:textId="77777777" w:rsidR="002A6123" w:rsidRDefault="002A6123" w:rsidP="00AF59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 w:eastAsia="ar-SA"/>
        </w:rPr>
        <w:t>И</w:t>
      </w:r>
      <w:r w:rsidRPr="0035605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дентификује основне односе у биоценози на задатим примерима;илуструје примерима однос између еколошких фактора и ефеката природне селекције;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упоређује</w:t>
      </w:r>
      <w:r w:rsidRPr="0035605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прикупљене податке о изабраној врсти и њеној бројности на различитим стаништима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>; повезује</w:t>
      </w:r>
      <w:r w:rsidRPr="0035605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утицај абиотичких чинилаца у одређеној животној области – биому са животним формама које га насељавају;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r w:rsidRPr="0035605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анализира разлику између сличности и сродности организама на примерима конвергенције и дивергенције; идентификује трофички ниво организма у мрежи  исхране;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предложе</w:t>
      </w:r>
      <w:r w:rsidRPr="0035605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акције заштите биодиверзитета и учествује у њима;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r w:rsidRPr="00211E38">
        <w:rPr>
          <w:rFonts w:ascii="Times New Roman" w:eastAsia="Calibri" w:hAnsi="Times New Roman" w:cs="Times New Roman"/>
          <w:sz w:val="24"/>
          <w:szCs w:val="24"/>
        </w:rPr>
        <w:t>користи ИКТ и другу опрему у истраживању, обради података и приказу резултата;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r w:rsidRPr="00211E38">
        <w:rPr>
          <w:rFonts w:ascii="Times New Roman" w:eastAsia="Calibri" w:hAnsi="Times New Roman" w:cs="Times New Roman"/>
          <w:sz w:val="24"/>
          <w:szCs w:val="24"/>
        </w:rPr>
        <w:t xml:space="preserve">табеларно и </w:t>
      </w:r>
      <w:r w:rsidRPr="00211E38">
        <w:rPr>
          <w:rFonts w:ascii="Times New Roman" w:eastAsia="Calibri" w:hAnsi="Times New Roman" w:cs="Times New Roman"/>
          <w:sz w:val="24"/>
          <w:szCs w:val="24"/>
        </w:rPr>
        <w:lastRenderedPageBreak/>
        <w:t>графички представи прикупљене податке и изведе одговарајуће закључке;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r w:rsidRPr="00211E38">
        <w:rPr>
          <w:rFonts w:ascii="Times New Roman" w:eastAsia="Calibri" w:hAnsi="Times New Roman" w:cs="Times New Roman"/>
          <w:sz w:val="24"/>
          <w:szCs w:val="24"/>
        </w:rPr>
        <w:t xml:space="preserve"> разматра, у групи, шта и како је учио и где та знања може да примени.</w:t>
      </w:r>
    </w:p>
    <w:p w14:paraId="494A1BF5" w14:textId="77777777" w:rsidR="002A6123" w:rsidRDefault="002A6123" w:rsidP="00AF59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1F4F0F" w14:textId="77777777" w:rsidR="002A6123" w:rsidRPr="0026779B" w:rsidRDefault="002A6123" w:rsidP="00AF59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779B">
        <w:rPr>
          <w:rFonts w:ascii="Times New Roman" w:hAnsi="Times New Roman"/>
          <w:b/>
          <w:sz w:val="24"/>
          <w:szCs w:val="24"/>
        </w:rPr>
        <w:t>ТЕМА:ЧОВЕК И ЗДРАВЉЕ</w:t>
      </w:r>
    </w:p>
    <w:p w14:paraId="3B28D01C" w14:textId="77777777" w:rsidR="002A6123" w:rsidRPr="002A6123" w:rsidRDefault="002A6123" w:rsidP="00AF59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А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нализира задати јеловник са аспекта уравнотежене и разноврсне исхране;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идентификује поремећаје исхране на основу типичних симптома (гојазност, анорексија, булимија);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планира време за рад, одмор и рекреацију;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 w:eastAsia="ar-SA"/>
        </w:rPr>
        <w:t>доведи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 w:eastAsia="ar-SA"/>
        </w:rPr>
        <w:t xml:space="preserve"> у везу измењено понашање људи са коришћењем психоактивних супстанци;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 w:eastAsia="ar-SA"/>
        </w:rPr>
        <w:t>аргументује предности вакцинације;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 w:eastAsia="ar-SA"/>
        </w:rPr>
        <w:t xml:space="preserve">примењује </w:t>
      </w:r>
      <w:r w:rsidRPr="00356059">
        <w:rPr>
          <w:rFonts w:ascii="Times New Roman" w:eastAsia="Times New Roman" w:hAnsi="Times New Roman" w:cs="Times New Roman"/>
          <w:noProof/>
          <w:sz w:val="24"/>
          <w:szCs w:val="24"/>
          <w:lang w:val="ru-RU" w:eastAsia="ar-SA"/>
        </w:rPr>
        <w:t>поступке збрињавања лакших облика крварења;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Pr="00DD4AE1">
        <w:rPr>
          <w:rFonts w:ascii="Times New Roman" w:eastAsia="Times New Roman" w:hAnsi="Times New Roman" w:cs="Times New Roman"/>
          <w:noProof/>
          <w:sz w:val="24"/>
          <w:szCs w:val="24"/>
          <w:lang w:val="ru-RU" w:eastAsia="ar-SA"/>
        </w:rPr>
        <w:t>расправља о различитости међу људима са аспекта генетичке варијабилности, толера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ar-SA"/>
        </w:rPr>
        <w:t>нције и прихватања различитости;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Pr="00211E38">
        <w:rPr>
          <w:rFonts w:ascii="Times New Roman" w:eastAsia="Calibri" w:hAnsi="Times New Roman" w:cs="Times New Roman"/>
          <w:sz w:val="24"/>
          <w:szCs w:val="24"/>
        </w:rPr>
        <w:t>користи ИКТ и другу опрему у истраживању, обради података и приказу резултата;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Pr="00211E38">
        <w:rPr>
          <w:rFonts w:ascii="Times New Roman" w:eastAsia="Calibri" w:hAnsi="Times New Roman" w:cs="Times New Roman"/>
          <w:sz w:val="24"/>
          <w:szCs w:val="24"/>
        </w:rPr>
        <w:t>табеларно и графички представи прикупљене податке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изведе одговарајуће закључке</w:t>
      </w:r>
    </w:p>
    <w:p w14:paraId="27C49DF6" w14:textId="77777777" w:rsidR="0026779B" w:rsidRDefault="0026779B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</w:rPr>
      </w:pPr>
    </w:p>
    <w:p w14:paraId="3CECAD66" w14:textId="77777777" w:rsidR="002A6123" w:rsidRDefault="0026779B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</w:rPr>
      </w:pPr>
      <w:r w:rsidRPr="0026779B">
        <w:rPr>
          <w:rStyle w:val="Strong"/>
        </w:rPr>
        <w:t xml:space="preserve">                                                           8.РАЗРЕД</w:t>
      </w:r>
    </w:p>
    <w:p w14:paraId="5EC50363" w14:textId="77777777" w:rsidR="0026779B" w:rsidRDefault="0026779B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</w:rPr>
      </w:pPr>
    </w:p>
    <w:p w14:paraId="471FC4EE" w14:textId="77777777" w:rsidR="0026779B" w:rsidRDefault="0026779B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</w:rPr>
      </w:pPr>
      <w:r>
        <w:rPr>
          <w:rStyle w:val="Strong"/>
        </w:rPr>
        <w:t>ТЕМА:ЈЕДИНСТВО ГРАЂЕ И ФУНКЦИЈЕ КАО ОСНОВА ЖИВОТА</w:t>
      </w:r>
    </w:p>
    <w:p w14:paraId="28D2C1BE" w14:textId="77777777" w:rsidR="0026779B" w:rsidRDefault="0026779B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Strong"/>
          <w:b w:val="0"/>
        </w:rPr>
        <w:t>П</w:t>
      </w:r>
      <w:r>
        <w:t>овезује</w:t>
      </w:r>
      <w:r w:rsidRPr="00DC354A">
        <w:t xml:space="preserve"> грађу ћелијских органела са њихо</w:t>
      </w:r>
      <w:r>
        <w:t>вом улогом у метаболизму ћелије; повезује</w:t>
      </w:r>
      <w:r w:rsidRPr="00DC354A">
        <w:t xml:space="preserve"> однос површине и запремине ћелије и тела са начином обављања основних животних функција; идентификује регулаторне механизме у одржавању хомеостазе; илуструје примерима везу између физиолошких одговора живих бића и промена у спољашњој средини; цртежом или моделом прикаже основне елементе грађе ћелије једноћелијских и вишећелијских организама;</w:t>
      </w:r>
      <w:r>
        <w:t xml:space="preserve"> </w:t>
      </w:r>
      <w:r w:rsidRPr="00DC354A">
        <w:t>користи лабораторијски прибор и школски микроскоп за израду и посматрање препарата;</w:t>
      </w:r>
      <w:r>
        <w:t xml:space="preserve"> </w:t>
      </w:r>
      <w:r w:rsidRPr="00DC354A">
        <w:t>хумано поступа п</w:t>
      </w:r>
      <w:r>
        <w:t xml:space="preserve">рема организмима које истражуje; </w:t>
      </w:r>
      <w:r w:rsidRPr="00DC354A">
        <w:t>користи ИКТ и другу опрему у истраживању, обради података и приказу резултата;</w:t>
      </w:r>
      <w:r>
        <w:t xml:space="preserve"> </w:t>
      </w:r>
      <w:r w:rsidRPr="00DC354A">
        <w:t>табеларно и графички представи прикупљене податке и изведе одговарајуће закључке;</w:t>
      </w:r>
      <w:r>
        <w:t xml:space="preserve"> </w:t>
      </w:r>
      <w:r w:rsidRPr="00DC354A">
        <w:t>разматра, у групи, шта и како је учио и где та знања може да примени.</w:t>
      </w:r>
    </w:p>
    <w:p w14:paraId="385F635A" w14:textId="77777777" w:rsidR="0026779B" w:rsidRDefault="0026779B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E73388E" w14:textId="77777777" w:rsidR="0026779B" w:rsidRPr="0026779B" w:rsidRDefault="0026779B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26779B">
        <w:rPr>
          <w:b/>
        </w:rPr>
        <w:t>ТЕМА:ЧОВЕК И ЗДРАВЉЕ</w:t>
      </w:r>
    </w:p>
    <w:p w14:paraId="654D76A7" w14:textId="77777777" w:rsidR="0026779B" w:rsidRDefault="0026779B" w:rsidP="00AF59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C354A">
        <w:rPr>
          <w:rFonts w:ascii="Times New Roman" w:eastAsia="Times New Roman" w:hAnsi="Times New Roman"/>
          <w:sz w:val="24"/>
          <w:szCs w:val="24"/>
        </w:rPr>
        <w:t xml:space="preserve">дговорно се односи према свом здрављу; </w:t>
      </w:r>
      <w:r>
        <w:rPr>
          <w:rFonts w:ascii="Times New Roman" w:eastAsia="Times New Roman" w:hAnsi="Times New Roman"/>
          <w:sz w:val="24"/>
          <w:szCs w:val="24"/>
        </w:rPr>
        <w:t>изражава</w:t>
      </w:r>
      <w:r w:rsidRPr="00DC354A">
        <w:rPr>
          <w:rFonts w:ascii="Times New Roman" w:eastAsia="Times New Roman" w:hAnsi="Times New Roman"/>
          <w:sz w:val="24"/>
          <w:szCs w:val="24"/>
        </w:rPr>
        <w:t xml:space="preserve"> критички став према медијским садржајима који се баве здравим стиловима живота; </w:t>
      </w:r>
      <w:r>
        <w:rPr>
          <w:rFonts w:ascii="Times New Roman" w:eastAsia="Times New Roman" w:hAnsi="Times New Roman"/>
          <w:sz w:val="24"/>
          <w:szCs w:val="24"/>
        </w:rPr>
        <w:t>повезује</w:t>
      </w:r>
      <w:r w:rsidRPr="00DC354A">
        <w:rPr>
          <w:rFonts w:ascii="Times New Roman" w:eastAsia="Times New Roman" w:hAnsi="Times New Roman"/>
          <w:sz w:val="24"/>
          <w:szCs w:val="24"/>
        </w:rPr>
        <w:t xml:space="preserve"> промене настале у пубертету са деловањем хормона; идентификује поремећаје у раду органа и система органа изазваних нездравим начином живота;</w:t>
      </w:r>
      <w:r w:rsidRPr="00DC354A">
        <w:rPr>
          <w:rFonts w:ascii="Times New Roman" w:hAnsi="Times New Roman"/>
          <w:sz w:val="24"/>
          <w:szCs w:val="24"/>
        </w:rPr>
        <w:t>користи лабораторијски прибор и школски микроскоп за израду и посматрање препарата;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54A">
        <w:rPr>
          <w:rFonts w:ascii="Times New Roman" w:hAnsi="Times New Roman"/>
          <w:sz w:val="24"/>
          <w:szCs w:val="24"/>
        </w:rPr>
        <w:t>хумано поступа п</w:t>
      </w:r>
      <w:r>
        <w:rPr>
          <w:rFonts w:ascii="Times New Roman" w:hAnsi="Times New Roman"/>
          <w:sz w:val="24"/>
          <w:szCs w:val="24"/>
        </w:rPr>
        <w:t>рема организмима које истражуje;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54A">
        <w:rPr>
          <w:rFonts w:ascii="Times New Roman" w:hAnsi="Times New Roman"/>
          <w:sz w:val="24"/>
          <w:szCs w:val="24"/>
        </w:rPr>
        <w:t>користи ИКТ и другу опрему у истраживању, обради података и приказу резултата;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54A">
        <w:rPr>
          <w:rFonts w:ascii="Times New Roman" w:hAnsi="Times New Roman"/>
          <w:sz w:val="24"/>
          <w:szCs w:val="24"/>
        </w:rPr>
        <w:t>табеларно и графички представи прикупљене податке и изведе одговарајуће закључке;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54A">
        <w:rPr>
          <w:rFonts w:ascii="Times New Roman" w:hAnsi="Times New Roman"/>
          <w:sz w:val="24"/>
          <w:szCs w:val="24"/>
        </w:rPr>
        <w:t>разматра, у групи, шта и како је учио и где та знања може да примени</w:t>
      </w:r>
    </w:p>
    <w:p w14:paraId="67CDC10D" w14:textId="77777777" w:rsidR="0026779B" w:rsidRDefault="0026779B" w:rsidP="00AF59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502B09" w14:textId="77777777" w:rsidR="0026779B" w:rsidRPr="0026779B" w:rsidRDefault="0026779B" w:rsidP="00AF59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779B">
        <w:rPr>
          <w:rFonts w:ascii="Times New Roman" w:hAnsi="Times New Roman"/>
          <w:b/>
          <w:sz w:val="24"/>
          <w:szCs w:val="24"/>
        </w:rPr>
        <w:t>ТЕМА:ПОРЕКЛО И РАЗНОВРСНОСТ ЖИВОТА</w:t>
      </w:r>
    </w:p>
    <w:p w14:paraId="498FBF60" w14:textId="77777777" w:rsidR="0026779B" w:rsidRDefault="0026779B" w:rsidP="00AF59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Доводи</w:t>
      </w:r>
      <w:r w:rsidRPr="00F60DC4">
        <w:rPr>
          <w:rFonts w:ascii="Times New Roman" w:eastAsia="Times New Roman" w:hAnsi="Times New Roman"/>
          <w:sz w:val="24"/>
          <w:szCs w:val="24"/>
        </w:rPr>
        <w:t xml:space="preserve"> у везу промене животних услова са еволуцијом живота на планети;</w:t>
      </w:r>
      <w:r>
        <w:rPr>
          <w:rFonts w:ascii="Times New Roman" w:eastAsia="Times New Roman" w:hAnsi="Times New Roman"/>
          <w:sz w:val="24"/>
          <w:szCs w:val="24"/>
        </w:rPr>
        <w:t xml:space="preserve"> истражује </w:t>
      </w:r>
      <w:r w:rsidRPr="005875EE">
        <w:rPr>
          <w:rFonts w:ascii="Times New Roman" w:eastAsia="Times New Roman" w:hAnsi="Times New Roman"/>
          <w:sz w:val="24"/>
          <w:szCs w:val="24"/>
        </w:rPr>
        <w:t>давно нестале екосистеме;</w:t>
      </w:r>
      <w:r>
        <w:rPr>
          <w:rFonts w:ascii="Times New Roman" w:eastAsia="Times New Roman" w:hAnsi="Times New Roman"/>
          <w:sz w:val="24"/>
          <w:szCs w:val="24"/>
        </w:rPr>
        <w:t>повезује</w:t>
      </w:r>
      <w:r w:rsidRPr="005875EE">
        <w:rPr>
          <w:rFonts w:ascii="Times New Roman" w:eastAsia="Times New Roman" w:hAnsi="Times New Roman"/>
          <w:sz w:val="24"/>
          <w:szCs w:val="24"/>
        </w:rPr>
        <w:t xml:space="preserve"> промене које се догађају организму током животног циклуса са активностима гена; </w:t>
      </w:r>
      <w:r>
        <w:rPr>
          <w:rFonts w:ascii="Times New Roman" w:eastAsia="Times New Roman" w:hAnsi="Times New Roman"/>
          <w:sz w:val="24"/>
          <w:szCs w:val="24"/>
        </w:rPr>
        <w:t>повезује</w:t>
      </w:r>
      <w:r w:rsidRPr="005875EE">
        <w:rPr>
          <w:rFonts w:ascii="Times New Roman" w:eastAsia="Times New Roman" w:hAnsi="Times New Roman"/>
          <w:sz w:val="24"/>
          <w:szCs w:val="24"/>
        </w:rPr>
        <w:t xml:space="preserve"> промене наследног материјала са настанком нових врста путем природне селекције;</w:t>
      </w:r>
      <w:r>
        <w:rPr>
          <w:rFonts w:ascii="Times New Roman" w:eastAsia="Times New Roman" w:hAnsi="Times New Roman"/>
          <w:sz w:val="24"/>
          <w:szCs w:val="24"/>
        </w:rPr>
        <w:t>установљава</w:t>
      </w:r>
      <w:r w:rsidRPr="005875EE">
        <w:rPr>
          <w:rFonts w:ascii="Times New Roman" w:eastAsia="Times New Roman" w:hAnsi="Times New Roman"/>
          <w:sz w:val="24"/>
          <w:szCs w:val="24"/>
          <w:lang w:eastAsia="ar-SA"/>
        </w:rPr>
        <w:t xml:space="preserve"> узрочно-последичну везу између губитaка врста у екосистему и негативних последица у преносу супстанце и енергије у мрежама исхране;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5EE">
        <w:rPr>
          <w:rFonts w:ascii="Times New Roman" w:hAnsi="Times New Roman"/>
          <w:sz w:val="24"/>
          <w:szCs w:val="24"/>
        </w:rPr>
        <w:t>користи ИКТ и другу опрему у истраживању, обради података и приказу резултата;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5EE">
        <w:rPr>
          <w:rFonts w:ascii="Times New Roman" w:hAnsi="Times New Roman"/>
          <w:sz w:val="24"/>
          <w:szCs w:val="24"/>
        </w:rPr>
        <w:t>табеларно и графички представи прикупљене податке и изведе одговарајуће закључке;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5EE">
        <w:rPr>
          <w:rFonts w:ascii="Times New Roman" w:hAnsi="Times New Roman"/>
          <w:sz w:val="24"/>
          <w:szCs w:val="24"/>
        </w:rPr>
        <w:t>разматра, у групи, шта и како је учио и где та знања може да примени.</w:t>
      </w:r>
    </w:p>
    <w:p w14:paraId="2AADAE2D" w14:textId="77777777" w:rsidR="0026779B" w:rsidRDefault="0026779B" w:rsidP="00AF59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FFC831" w14:textId="77777777" w:rsidR="0026779B" w:rsidRPr="0026779B" w:rsidRDefault="0026779B" w:rsidP="00AF59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779B">
        <w:rPr>
          <w:rFonts w:ascii="Times New Roman" w:hAnsi="Times New Roman"/>
          <w:b/>
          <w:sz w:val="24"/>
          <w:szCs w:val="24"/>
        </w:rPr>
        <w:t>ТЕМА:НАСЛЕЂИВАЊЕ И ЕВОЛУЦИЈА</w:t>
      </w:r>
    </w:p>
    <w:p w14:paraId="66AFE374" w14:textId="77777777" w:rsidR="0026779B" w:rsidRDefault="0026779B" w:rsidP="00AF59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Повезује</w:t>
      </w:r>
      <w:r w:rsidRPr="005875EE">
        <w:rPr>
          <w:rFonts w:ascii="Times New Roman" w:eastAsia="Times New Roman" w:hAnsi="Times New Roman"/>
          <w:sz w:val="24"/>
          <w:szCs w:val="24"/>
        </w:rPr>
        <w:t xml:space="preserve"> промене које се догађају организму током животног циклуса са активностима гена; </w:t>
      </w:r>
      <w:r>
        <w:rPr>
          <w:rFonts w:ascii="Times New Roman" w:eastAsia="Times New Roman" w:hAnsi="Times New Roman"/>
          <w:sz w:val="24"/>
          <w:szCs w:val="24"/>
        </w:rPr>
        <w:t>повезује</w:t>
      </w:r>
      <w:r w:rsidRPr="005875EE">
        <w:rPr>
          <w:rFonts w:ascii="Times New Roman" w:eastAsia="Times New Roman" w:hAnsi="Times New Roman"/>
          <w:sz w:val="24"/>
          <w:szCs w:val="24"/>
        </w:rPr>
        <w:t xml:space="preserve"> промене наследног материјала са настанком нових врста путем природне селекције;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5EE">
        <w:rPr>
          <w:rFonts w:ascii="Times New Roman" w:hAnsi="Times New Roman"/>
          <w:sz w:val="24"/>
          <w:szCs w:val="24"/>
        </w:rPr>
        <w:t>користи ИКТ и другу опрему у истраживању, обради података и приказу резултата;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5EE">
        <w:rPr>
          <w:rFonts w:ascii="Times New Roman" w:hAnsi="Times New Roman"/>
          <w:sz w:val="24"/>
          <w:szCs w:val="24"/>
        </w:rPr>
        <w:t>табеларно и графички представи прикупљене податке и изведе одговарајуће закључке;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5EE">
        <w:rPr>
          <w:rFonts w:ascii="Times New Roman" w:hAnsi="Times New Roman"/>
          <w:sz w:val="24"/>
          <w:szCs w:val="24"/>
        </w:rPr>
        <w:t>разматра, у групи, шта и како је учио и где та знања може да примени</w:t>
      </w:r>
    </w:p>
    <w:p w14:paraId="04B5C950" w14:textId="77777777" w:rsidR="0026779B" w:rsidRDefault="0026779B" w:rsidP="00AF59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F8B251" w14:textId="77777777" w:rsidR="0026779B" w:rsidRPr="00954941" w:rsidRDefault="0026779B" w:rsidP="00AF59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4941">
        <w:rPr>
          <w:rFonts w:ascii="Times New Roman" w:hAnsi="Times New Roman"/>
          <w:b/>
          <w:sz w:val="24"/>
          <w:szCs w:val="24"/>
        </w:rPr>
        <w:t>ТЕМА:ЖИВОТ У ЕКОСИСТЕМУ</w:t>
      </w:r>
    </w:p>
    <w:p w14:paraId="7BDDA65D" w14:textId="77777777" w:rsidR="00954941" w:rsidRDefault="00954941" w:rsidP="00AF59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="0026779B" w:rsidRPr="005875EE">
        <w:rPr>
          <w:rFonts w:ascii="Times New Roman" w:eastAsia="Times New Roman" w:hAnsi="Times New Roman"/>
          <w:sz w:val="24"/>
          <w:szCs w:val="24"/>
        </w:rPr>
        <w:t xml:space="preserve">ритички </w:t>
      </w:r>
      <w:r>
        <w:rPr>
          <w:rFonts w:ascii="Times New Roman" w:eastAsia="Times New Roman" w:hAnsi="Times New Roman"/>
          <w:sz w:val="24"/>
          <w:szCs w:val="24"/>
        </w:rPr>
        <w:t>процењује</w:t>
      </w:r>
      <w:r w:rsidR="0026779B" w:rsidRPr="005875EE">
        <w:rPr>
          <w:rFonts w:ascii="Times New Roman" w:eastAsia="Times New Roman" w:hAnsi="Times New Roman"/>
          <w:sz w:val="24"/>
          <w:szCs w:val="24"/>
        </w:rPr>
        <w:t xml:space="preserve"> последице људских делатности у односу на расположиве ресурсе на Земљи;</w:t>
      </w:r>
      <w:r>
        <w:rPr>
          <w:rFonts w:ascii="Times New Roman" w:eastAsia="Times New Roman" w:hAnsi="Times New Roman"/>
          <w:sz w:val="24"/>
          <w:szCs w:val="24"/>
        </w:rPr>
        <w:t xml:space="preserve"> повезује</w:t>
      </w:r>
      <w:r w:rsidR="0026779B" w:rsidRPr="005875EE">
        <w:rPr>
          <w:rFonts w:ascii="Times New Roman" w:eastAsia="Times New Roman" w:hAnsi="Times New Roman"/>
          <w:sz w:val="24"/>
          <w:szCs w:val="24"/>
        </w:rPr>
        <w:t xml:space="preserve"> утицај еколошких чинилаца са распоредом карактеристичних врста које насељавају простор Србије;</w:t>
      </w:r>
      <w:r>
        <w:rPr>
          <w:rFonts w:ascii="Times New Roman" w:eastAsia="Times New Roman" w:hAnsi="Times New Roman"/>
          <w:sz w:val="24"/>
          <w:szCs w:val="24"/>
        </w:rPr>
        <w:t xml:space="preserve"> истражује</w:t>
      </w:r>
      <w:r w:rsidR="0026779B" w:rsidRPr="005875EE">
        <w:rPr>
          <w:rFonts w:ascii="Times New Roman" w:eastAsia="Times New Roman" w:hAnsi="Times New Roman"/>
          <w:sz w:val="24"/>
          <w:szCs w:val="24"/>
        </w:rPr>
        <w:t xml:space="preserve"> присуство инвазивних врста у својој околини и вероватне путеве насељавања;</w:t>
      </w:r>
      <w:r>
        <w:rPr>
          <w:rFonts w:ascii="Times New Roman" w:eastAsia="Times New Roman" w:hAnsi="Times New Roman"/>
          <w:sz w:val="24"/>
          <w:szCs w:val="24"/>
        </w:rPr>
        <w:t xml:space="preserve">  истражује</w:t>
      </w:r>
      <w:r w:rsidR="0026779B" w:rsidRPr="005875EE">
        <w:rPr>
          <w:rFonts w:ascii="Times New Roman" w:eastAsia="Times New Roman" w:hAnsi="Times New Roman"/>
          <w:sz w:val="24"/>
          <w:szCs w:val="24"/>
        </w:rPr>
        <w:t xml:space="preserve"> разлоге губитка </w:t>
      </w:r>
      <w:r w:rsidR="0026779B" w:rsidRPr="005875EE">
        <w:rPr>
          <w:rFonts w:ascii="Times New Roman" w:eastAsia="Times New Roman" w:hAnsi="Times New Roman"/>
          <w:w w:val="101"/>
          <w:sz w:val="24"/>
          <w:szCs w:val="24"/>
        </w:rPr>
        <w:t>биодиверзитета на локалн</w:t>
      </w:r>
      <w:r w:rsidR="0026779B">
        <w:rPr>
          <w:rFonts w:ascii="Times New Roman" w:eastAsia="Times New Roman" w:hAnsi="Times New Roman"/>
          <w:w w:val="101"/>
          <w:sz w:val="24"/>
          <w:szCs w:val="24"/>
        </w:rPr>
        <w:t>ом подручју;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6779B" w:rsidRPr="005875EE">
        <w:rPr>
          <w:rFonts w:ascii="Times New Roman" w:hAnsi="Times New Roman"/>
          <w:sz w:val="24"/>
          <w:szCs w:val="24"/>
        </w:rPr>
        <w:t>користи ИКТ и другу опрему у истраживању, обради података и приказу резултата;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6779B" w:rsidRPr="005875EE">
        <w:rPr>
          <w:rFonts w:ascii="Times New Roman" w:hAnsi="Times New Roman"/>
          <w:sz w:val="24"/>
          <w:szCs w:val="24"/>
        </w:rPr>
        <w:t>табеларно и графички представи прикупљене податке и изведе одговарајуће закључке;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6779B" w:rsidRPr="005875EE">
        <w:rPr>
          <w:rFonts w:ascii="Times New Roman" w:hAnsi="Times New Roman"/>
          <w:sz w:val="24"/>
          <w:szCs w:val="24"/>
        </w:rPr>
        <w:t>разматра, у групи, шта и како је учио и где та знања може да примени</w:t>
      </w:r>
    </w:p>
    <w:p w14:paraId="01442EEE" w14:textId="77777777" w:rsidR="0026779B" w:rsidRPr="0026779B" w:rsidRDefault="0026779B" w:rsidP="00AF59D1">
      <w:pPr>
        <w:spacing w:after="0" w:line="240" w:lineRule="auto"/>
        <w:contextualSpacing/>
        <w:jc w:val="both"/>
        <w:rPr>
          <w:rStyle w:val="Strong"/>
          <w:rFonts w:ascii="Times New Roman" w:eastAsia="Times New Roman" w:hAnsi="Times New Roman"/>
          <w:b w:val="0"/>
          <w:bCs w:val="0"/>
          <w:sz w:val="24"/>
          <w:szCs w:val="24"/>
        </w:rPr>
      </w:pPr>
      <w:r w:rsidRPr="005875EE">
        <w:rPr>
          <w:rFonts w:ascii="Times New Roman" w:hAnsi="Times New Roman"/>
          <w:sz w:val="24"/>
          <w:szCs w:val="24"/>
        </w:rPr>
        <w:t>.</w:t>
      </w:r>
    </w:p>
    <w:p w14:paraId="2FC91EBA" w14:textId="77777777" w:rsidR="005438A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</w:rPr>
      </w:pPr>
      <w:r w:rsidRPr="005438A0">
        <w:rPr>
          <w:rStyle w:val="Strong"/>
        </w:rPr>
        <w:t>ШТА СЕ И КАКО ОЦЕЊУЈЕ</w:t>
      </w:r>
    </w:p>
    <w:p w14:paraId="51AC9D3D" w14:textId="77777777" w:rsidR="00986BC6" w:rsidRPr="00986BC6" w:rsidRDefault="00986BC6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6190011" w14:textId="6EACE9ED" w:rsidR="005438A0" w:rsidRPr="005438A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244A83">
        <w:rPr>
          <w:b/>
          <w:lang w:val="sr-Cyrl-CS"/>
        </w:rPr>
        <w:t>Иницијални тест</w:t>
      </w:r>
      <w:r>
        <w:rPr>
          <w:lang w:val="sr-Cyrl-CS"/>
        </w:rPr>
        <w:t>-</w:t>
      </w:r>
      <w:r w:rsidR="00ED3B71">
        <w:rPr>
          <w:lang w:val="sr-Cyrl-CS"/>
        </w:rPr>
        <w:t xml:space="preserve"> </w:t>
      </w:r>
      <w:r>
        <w:rPr>
          <w:lang w:val="sr-Cyrl-CS"/>
        </w:rPr>
        <w:t>спроводи се на почетку школске године(прва недеља) и обухвата задатке задате на три нивоа:основни</w:t>
      </w:r>
      <w:r w:rsidR="00ED3B71">
        <w:rPr>
          <w:lang w:val="sr-Cyrl-CS"/>
        </w:rPr>
        <w:t xml:space="preserve"> </w:t>
      </w:r>
      <w:r>
        <w:rPr>
          <w:lang w:val="sr-Cyrl-CS"/>
        </w:rPr>
        <w:t>(идеално урађено 80%),</w:t>
      </w:r>
      <w:r w:rsidR="00ED3B71">
        <w:rPr>
          <w:lang w:val="sr-Cyrl-CS"/>
        </w:rPr>
        <w:t xml:space="preserve"> </w:t>
      </w:r>
      <w:r>
        <w:rPr>
          <w:lang w:val="sr-Cyrl-CS"/>
        </w:rPr>
        <w:t>средњи(идеално урађено 50%) и напредни (идеално урађен 20%) на нивоу одељења.</w:t>
      </w:r>
      <w:r w:rsidR="00ED3B71">
        <w:rPr>
          <w:lang w:val="sr-Cyrl-CS"/>
        </w:rPr>
        <w:t xml:space="preserve"> </w:t>
      </w:r>
      <w:r>
        <w:rPr>
          <w:lang w:val="sr-Cyrl-CS"/>
        </w:rPr>
        <w:t>На основу иницијалног тестирања наставник добија информацију са каквим предзнањем ученици крећу у нови разред и  које области и питања треба обновити.</w:t>
      </w:r>
      <w:r w:rsidR="00ED3B71">
        <w:rPr>
          <w:lang w:val="sr-Cyrl-CS"/>
        </w:rPr>
        <w:t xml:space="preserve"> </w:t>
      </w:r>
      <w:r>
        <w:rPr>
          <w:lang w:val="sr-Cyrl-CS"/>
        </w:rPr>
        <w:t>Исту информацију даје сваком ученику посебно.Обнављање се врши на редовним часовима</w:t>
      </w:r>
      <w:r>
        <w:t>,</w:t>
      </w:r>
      <w:r>
        <w:rPr>
          <w:lang w:val="sr-Cyrl-CS"/>
        </w:rPr>
        <w:t xml:space="preserve"> часовима допунске наставе и код куће.</w:t>
      </w:r>
      <w:r w:rsidRPr="005438A0">
        <w:t xml:space="preserve"> Резултат иницијалног процењивања не оцењује се и служи за планирање рада наставника и даље праћење напредовања ученика.</w:t>
      </w:r>
    </w:p>
    <w:p w14:paraId="482B4A48" w14:textId="77777777" w:rsidR="005438A0" w:rsidRPr="005438A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FCD8EFD" w14:textId="77777777" w:rsidR="005438A0" w:rsidRPr="005438A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438A0">
        <w:rPr>
          <w:rStyle w:val="Strong"/>
        </w:rPr>
        <w:t xml:space="preserve">Усмена провера постигнућа ученика </w:t>
      </w:r>
      <w:r w:rsidRPr="005438A0">
        <w:t>- обавља се у току оба полугодишта. Најмање по две оцене треба да буду на основу усмене провере постигнућа ученика.</w:t>
      </w:r>
    </w:p>
    <w:p w14:paraId="66F960AE" w14:textId="5A400A51" w:rsidR="001E4975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438A0">
        <w:t>Начини оцењивања: Дискусија на часу, мапе појмова, проблемски задаци, есеји...</w:t>
      </w:r>
    </w:p>
    <w:p w14:paraId="07FEEB1A" w14:textId="77777777" w:rsidR="001E4975" w:rsidRDefault="001E4975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98DE989" w14:textId="77777777" w:rsidR="001E4975" w:rsidRPr="00183B3F" w:rsidRDefault="001E4975" w:rsidP="00AF5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83B3F">
        <w:rPr>
          <w:rFonts w:ascii="Times New Roman" w:hAnsi="Times New Roman" w:cs="Times New Roman"/>
          <w:b/>
          <w:sz w:val="24"/>
          <w:szCs w:val="24"/>
          <w:lang w:val="sr-Cyrl-CS"/>
        </w:rPr>
        <w:t>Бодовање теста или петнаестоминутне контролне вежбе.</w:t>
      </w:r>
    </w:p>
    <w:p w14:paraId="3445033D" w14:textId="77777777" w:rsidR="001E4975" w:rsidRPr="00183B3F" w:rsidRDefault="001E4975" w:rsidP="00AF5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69A062A" w14:textId="673961A9" w:rsidR="001E4975" w:rsidRDefault="001E4975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3B3F">
        <w:rPr>
          <w:rFonts w:ascii="Times New Roman" w:hAnsi="Times New Roman" w:cs="Times New Roman"/>
          <w:sz w:val="24"/>
          <w:szCs w:val="24"/>
          <w:lang w:val="sr-Cyrl-CS"/>
        </w:rPr>
        <w:t>Постигнуће у тесту или петнаестоминутној контролној вежби се изражава у процентима.</w:t>
      </w:r>
      <w:r w:rsidR="00ED3B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ED3B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тест или петнаестоминутну контролну вежбу</w:t>
      </w:r>
      <w:r w:rsidRPr="00183B3F">
        <w:rPr>
          <w:rFonts w:ascii="Times New Roman" w:hAnsi="Times New Roman" w:cs="Times New Roman"/>
          <w:sz w:val="24"/>
          <w:szCs w:val="24"/>
          <w:lang w:val="sr-Cyrl-CS"/>
        </w:rPr>
        <w:t xml:space="preserve"> даје се оцена пропорционално процентима.</w:t>
      </w:r>
      <w:r w:rsidR="00ED3B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83B3F">
        <w:rPr>
          <w:rFonts w:ascii="Times New Roman" w:hAnsi="Times New Roman" w:cs="Times New Roman"/>
          <w:sz w:val="24"/>
          <w:szCs w:val="24"/>
          <w:lang w:val="sr-Cyrl-CS"/>
        </w:rPr>
        <w:t>Оц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ена са теста се уноси у дневник у року од осам дана </w:t>
      </w:r>
      <w:r w:rsidRPr="00183B3F">
        <w:rPr>
          <w:rFonts w:ascii="Times New Roman" w:hAnsi="Times New Roman" w:cs="Times New Roman"/>
          <w:sz w:val="24"/>
          <w:szCs w:val="24"/>
          <w:lang w:val="sr-Cyrl-CS"/>
        </w:rPr>
        <w:t xml:space="preserve">и мора бити евидентирана  у распореду контролних и писмених задатака у дневнику </w:t>
      </w:r>
      <w:r w:rsidRPr="00183B3F">
        <w:rPr>
          <w:rFonts w:ascii="Times New Roman" w:hAnsi="Times New Roman" w:cs="Times New Roman"/>
          <w:b/>
          <w:sz w:val="24"/>
          <w:szCs w:val="24"/>
          <w:lang w:val="sr-Cyrl-CS"/>
        </w:rPr>
        <w:t>и најављена унапред</w:t>
      </w:r>
      <w:r w:rsidR="00CE3E65">
        <w:rPr>
          <w:rFonts w:ascii="Times New Roman" w:hAnsi="Times New Roman" w:cs="Times New Roman"/>
          <w:sz w:val="24"/>
          <w:szCs w:val="24"/>
          <w:lang w:val="sr-Cyrl-CS"/>
        </w:rPr>
        <w:t xml:space="preserve"> ученицима</w:t>
      </w:r>
      <w:r w:rsidRPr="00183B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E3E65">
        <w:rPr>
          <w:rFonts w:ascii="Times New Roman" w:hAnsi="Times New Roman" w:cs="Times New Roman"/>
          <w:sz w:val="24"/>
          <w:szCs w:val="24"/>
          <w:lang w:val="sr-Cyrl-CS"/>
        </w:rPr>
        <w:t>Оцена са петнаестоминутне контролне вежбе се не уноси у дневник,</w:t>
      </w:r>
      <w:r w:rsidR="00ED3B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3E65">
        <w:rPr>
          <w:rFonts w:ascii="Times New Roman" w:hAnsi="Times New Roman" w:cs="Times New Roman"/>
          <w:sz w:val="24"/>
          <w:szCs w:val="24"/>
          <w:lang w:val="sr-Cyrl-CS"/>
        </w:rPr>
        <w:t>може се узети у обзир приликом закључивања оцене,</w:t>
      </w:r>
      <w:r w:rsidR="003370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3E65">
        <w:rPr>
          <w:rFonts w:ascii="Times New Roman" w:hAnsi="Times New Roman" w:cs="Times New Roman"/>
          <w:sz w:val="24"/>
          <w:szCs w:val="24"/>
          <w:lang w:val="sr-Cyrl-CS"/>
        </w:rPr>
        <w:t>у корист ученика.</w:t>
      </w:r>
      <w:r w:rsidR="00ED3B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83B3F">
        <w:rPr>
          <w:rFonts w:ascii="Times New Roman" w:hAnsi="Times New Roman" w:cs="Times New Roman"/>
          <w:sz w:val="24"/>
          <w:szCs w:val="24"/>
          <w:lang w:val="sr-Cyrl-CS"/>
        </w:rPr>
        <w:t xml:space="preserve">Петнаестоминутна контролна вежба се </w:t>
      </w:r>
      <w:r w:rsidRPr="00183B3F">
        <w:rPr>
          <w:rFonts w:ascii="Times New Roman" w:hAnsi="Times New Roman" w:cs="Times New Roman"/>
          <w:b/>
          <w:sz w:val="24"/>
          <w:szCs w:val="24"/>
          <w:lang w:val="sr-Cyrl-CS"/>
        </w:rPr>
        <w:t>не најављује!</w:t>
      </w:r>
      <w:r w:rsidRPr="00183B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DEB4C47" w14:textId="77777777" w:rsidR="00CE3E65" w:rsidRDefault="00CE3E65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9919C87" w14:textId="77777777" w:rsidR="001E4975" w:rsidRPr="00183B3F" w:rsidRDefault="001E4975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273"/>
        <w:gridCol w:w="3020"/>
      </w:tblGrid>
      <w:tr w:rsidR="001E4975" w:rsidRPr="001E4975" w14:paraId="7A7530C1" w14:textId="77777777" w:rsidTr="00682873">
        <w:trPr>
          <w:tblCellSpacing w:w="20" w:type="dxa"/>
          <w:jc w:val="center"/>
        </w:trPr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EC095" w14:textId="77777777" w:rsidR="001E4975" w:rsidRPr="001E4975" w:rsidRDefault="001E4975" w:rsidP="00AF59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E497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Постигнуће изражено  у %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EF04A" w14:textId="77777777" w:rsidR="001E4975" w:rsidRPr="001E4975" w:rsidRDefault="001E4975" w:rsidP="00AF59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E497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Оцена</w:t>
            </w:r>
          </w:p>
        </w:tc>
      </w:tr>
      <w:tr w:rsidR="001E4975" w:rsidRPr="001E4975" w14:paraId="224D72AF" w14:textId="77777777" w:rsidTr="00682873">
        <w:trPr>
          <w:tblCellSpacing w:w="20" w:type="dxa"/>
          <w:jc w:val="center"/>
        </w:trPr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C4F33" w14:textId="77777777" w:rsidR="001E4975" w:rsidRPr="001E4975" w:rsidRDefault="00CE3E65" w:rsidP="00AF5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91 - 100</w:t>
            </w:r>
            <w:r w:rsidR="001E4975" w:rsidRPr="001E49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757BB" w14:textId="77777777" w:rsidR="001E4975" w:rsidRPr="001E4975" w:rsidRDefault="001E4975" w:rsidP="00AF5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49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Одличан (5)</w:t>
            </w:r>
          </w:p>
        </w:tc>
      </w:tr>
      <w:tr w:rsidR="001E4975" w:rsidRPr="001E4975" w14:paraId="1E9B7B92" w14:textId="77777777" w:rsidTr="00682873">
        <w:trPr>
          <w:tblCellSpacing w:w="20" w:type="dxa"/>
          <w:jc w:val="center"/>
        </w:trPr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55D92" w14:textId="77777777" w:rsidR="001E4975" w:rsidRPr="001E4975" w:rsidRDefault="00CE3E65" w:rsidP="00AF5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71 - 90</w:t>
            </w:r>
            <w:r w:rsidR="001E4975" w:rsidRPr="001E49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37424" w14:textId="77777777" w:rsidR="001E4975" w:rsidRPr="001E4975" w:rsidRDefault="001E4975" w:rsidP="00AF5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49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Врло добар (4)</w:t>
            </w:r>
          </w:p>
        </w:tc>
      </w:tr>
      <w:tr w:rsidR="001E4975" w:rsidRPr="001E4975" w14:paraId="1D41D4E7" w14:textId="77777777" w:rsidTr="00682873">
        <w:trPr>
          <w:tblCellSpacing w:w="20" w:type="dxa"/>
          <w:jc w:val="center"/>
        </w:trPr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0587F" w14:textId="77777777" w:rsidR="001E4975" w:rsidRPr="001E4975" w:rsidRDefault="00CE3E65" w:rsidP="00AF5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51 - 70</w:t>
            </w:r>
            <w:r w:rsidR="001E4975" w:rsidRPr="001E49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FCC6A" w14:textId="77777777" w:rsidR="001E4975" w:rsidRPr="001E4975" w:rsidRDefault="001E4975" w:rsidP="00AF5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49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Добар (3)</w:t>
            </w:r>
          </w:p>
        </w:tc>
      </w:tr>
      <w:tr w:rsidR="001E4975" w:rsidRPr="001E4975" w14:paraId="3F209403" w14:textId="77777777" w:rsidTr="00682873">
        <w:trPr>
          <w:tblCellSpacing w:w="20" w:type="dxa"/>
          <w:jc w:val="center"/>
        </w:trPr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165F5" w14:textId="77777777" w:rsidR="001E4975" w:rsidRPr="001E4975" w:rsidRDefault="00CE3E65" w:rsidP="00AF5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31 - 50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118C8" w14:textId="77777777" w:rsidR="001E4975" w:rsidRPr="001E4975" w:rsidRDefault="001E4975" w:rsidP="00AF5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49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Довољан (2)</w:t>
            </w:r>
          </w:p>
        </w:tc>
      </w:tr>
      <w:tr w:rsidR="001E4975" w:rsidRPr="001E4975" w14:paraId="23A13B1B" w14:textId="77777777" w:rsidTr="00682873">
        <w:trPr>
          <w:tblCellSpacing w:w="20" w:type="dxa"/>
          <w:jc w:val="center"/>
        </w:trPr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B16D9" w14:textId="77777777" w:rsidR="001E4975" w:rsidRPr="001E4975" w:rsidRDefault="00CE3E65" w:rsidP="00AF5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0 - 30</w:t>
            </w:r>
            <w:r w:rsidR="001E4975" w:rsidRPr="001E49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861EA" w14:textId="77777777" w:rsidR="001E4975" w:rsidRPr="001E4975" w:rsidRDefault="001E4975" w:rsidP="00AF5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49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Недовољан (1)</w:t>
            </w:r>
          </w:p>
        </w:tc>
      </w:tr>
    </w:tbl>
    <w:p w14:paraId="7B654044" w14:textId="77777777" w:rsidR="005438A0" w:rsidRPr="001E4975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65F5926" w14:textId="77777777" w:rsidR="005438A0" w:rsidRPr="005438A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438A0">
        <w:rPr>
          <w:rStyle w:val="Strong"/>
        </w:rPr>
        <w:lastRenderedPageBreak/>
        <w:t xml:space="preserve">Пројекат </w:t>
      </w:r>
      <w:r w:rsidRPr="005438A0">
        <w:t>- групни облик рада на одређену тему, а има за циљ: самостално прикупљање и критички одабир информација; решавање проблема; доношење одлука; планирање и поштовање рокова; самостално учење; рад у групи; сарадња; критички однос према властитом и туђем раду. Наставник јасно дефинише и упознаје ученике са елементима за вредновање пројекта, групног рада и индивидуалног рада у оквиру групе.</w:t>
      </w:r>
    </w:p>
    <w:p w14:paraId="42EC0F19" w14:textId="77777777" w:rsidR="005438A0" w:rsidRPr="005438A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438A0">
        <w:t>Начини оцењивања: Експерименти, истраживачки пројекти</w:t>
      </w:r>
    </w:p>
    <w:p w14:paraId="750C1B81" w14:textId="77777777" w:rsidR="005438A0" w:rsidRPr="005438A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C881381" w14:textId="77777777" w:rsidR="005438A0" w:rsidRPr="005438A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438A0">
        <w:rPr>
          <w:rStyle w:val="Strong"/>
        </w:rPr>
        <w:t>Практични рад</w:t>
      </w:r>
      <w:r w:rsidRPr="005438A0">
        <w:t xml:space="preserve"> (оглед, лабораторијска вежба, практични задатак) - ученик/ученица се оцењује: за извођење огледа/лабораторијске вежбе/задатка, давање једноставног објашњења рада (поступка) и начина одбране (излагања).</w:t>
      </w:r>
    </w:p>
    <w:p w14:paraId="3B612E94" w14:textId="77777777" w:rsidR="005438A0" w:rsidRPr="00986BC6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438A0">
        <w:t>Начини оцењивања: Лабораторијске вежбе, проблемски задаци,</w:t>
      </w:r>
      <w:r w:rsidR="00986BC6">
        <w:t>с</w:t>
      </w:r>
      <w:r w:rsidRPr="005438A0">
        <w:t>имулације</w:t>
      </w:r>
    </w:p>
    <w:p w14:paraId="1A44C134" w14:textId="77777777" w:rsidR="005438A0" w:rsidRPr="005438A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AB4AEC6" w14:textId="77777777" w:rsidR="005438A0" w:rsidRPr="008207B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438A0">
        <w:rPr>
          <w:rStyle w:val="Strong"/>
        </w:rPr>
        <w:t xml:space="preserve"> </w:t>
      </w:r>
      <w:r w:rsidRPr="008207B0">
        <w:rPr>
          <w:rStyle w:val="Strong"/>
        </w:rPr>
        <w:t xml:space="preserve">Активност и резултати рада ученика </w:t>
      </w:r>
      <w:r w:rsidRPr="008207B0">
        <w:t>-</w:t>
      </w:r>
      <w:r w:rsidRPr="008207B0">
        <w:rPr>
          <w:rStyle w:val="Strong"/>
        </w:rPr>
        <w:t xml:space="preserve"> </w:t>
      </w:r>
      <w:r w:rsidRPr="008207B0">
        <w:t>су различите активности којима се показује примена знања ученика, самосталност, показане вештине у коришћењу материјала, алата, инструмената и др. у извођењу задатка, као и примена мера заштите и безбедности према себи, другима и околини, а које су у складу са програмом биологије.</w:t>
      </w:r>
    </w:p>
    <w:p w14:paraId="60A1B553" w14:textId="77777777" w:rsidR="005438A0" w:rsidRPr="008207B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207B0">
        <w:t>Ученик се оцењује на основу:</w:t>
      </w:r>
    </w:p>
    <w:p w14:paraId="36B6115C" w14:textId="77777777" w:rsidR="005438A0" w:rsidRPr="008207B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207B0">
        <w:t>- излагања и представљања (изложба радова, резултати истраживања, модели, цртежи, графикони, табеле, постери...)</w:t>
      </w:r>
    </w:p>
    <w:p w14:paraId="01C4D8F5" w14:textId="77777777" w:rsidR="005438A0" w:rsidRPr="008207B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207B0">
        <w:t>- писање есеја</w:t>
      </w:r>
    </w:p>
    <w:p w14:paraId="77C3DD02" w14:textId="77777777" w:rsidR="005438A0" w:rsidRPr="008207B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207B0">
        <w:t>- учешће у дебати и дискусији</w:t>
      </w:r>
    </w:p>
    <w:p w14:paraId="300283CD" w14:textId="62A01340" w:rsidR="00AE29CE" w:rsidRPr="008207B0" w:rsidRDefault="005438A0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B0">
        <w:rPr>
          <w:rFonts w:ascii="Times New Roman" w:hAnsi="Times New Roman" w:cs="Times New Roman"/>
          <w:sz w:val="24"/>
          <w:szCs w:val="24"/>
        </w:rPr>
        <w:t>-</w:t>
      </w:r>
      <w:r w:rsidR="00F34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207B0">
        <w:rPr>
          <w:rFonts w:ascii="Times New Roman" w:hAnsi="Times New Roman" w:cs="Times New Roman"/>
          <w:sz w:val="24"/>
          <w:szCs w:val="24"/>
        </w:rPr>
        <w:t>учешће на општинском, окружном или републичком такмичењу</w:t>
      </w:r>
      <w:r w:rsidR="00F34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29CE" w:rsidRPr="008207B0">
        <w:rPr>
          <w:rFonts w:ascii="Times New Roman" w:hAnsi="Times New Roman" w:cs="Times New Roman"/>
          <w:sz w:val="24"/>
          <w:szCs w:val="24"/>
        </w:rPr>
        <w:t>(пласман на општинско,</w:t>
      </w:r>
      <w:r w:rsidR="00F34A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29CE" w:rsidRPr="008207B0">
        <w:rPr>
          <w:rFonts w:ascii="Times New Roman" w:hAnsi="Times New Roman" w:cs="Times New Roman"/>
          <w:sz w:val="24"/>
          <w:szCs w:val="24"/>
        </w:rPr>
        <w:t>прва три места на општинском и окружном такмичењу и пласман на републичко даје се оцена одличан(5)</w:t>
      </w:r>
      <w:r w:rsidR="00AE29CE">
        <w:rPr>
          <w:rFonts w:ascii="Times New Roman" w:hAnsi="Times New Roman" w:cs="Times New Roman"/>
          <w:sz w:val="24"/>
          <w:szCs w:val="24"/>
        </w:rPr>
        <w:t>)</w:t>
      </w:r>
    </w:p>
    <w:p w14:paraId="6B87136E" w14:textId="77777777" w:rsidR="005438A0" w:rsidRPr="008207B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207B0">
        <w:t>- учешће на националним и међународним такмичењима</w:t>
      </w:r>
    </w:p>
    <w:p w14:paraId="38015980" w14:textId="77777777" w:rsidR="005438A0" w:rsidRPr="008207B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207B0">
        <w:t>- учешће у различитим облицима групног рада</w:t>
      </w:r>
    </w:p>
    <w:p w14:paraId="26D344C4" w14:textId="77777777" w:rsidR="005438A0" w:rsidRPr="008207B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207B0">
        <w:t>- збирка одабраних ученикових продуката рада - портфолија, у складу са програмом биологије...</w:t>
      </w:r>
    </w:p>
    <w:p w14:paraId="1201CEB3" w14:textId="77777777" w:rsidR="005438A0" w:rsidRPr="008207B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A63650B" w14:textId="36B91FA8" w:rsidR="00007292" w:rsidRPr="008207B0" w:rsidRDefault="00007292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7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Домаћи задатак - </w:t>
      </w:r>
      <w:r w:rsidRPr="008207B0">
        <w:rPr>
          <w:rFonts w:ascii="Times New Roman" w:hAnsi="Times New Roman" w:cs="Times New Roman"/>
          <w:sz w:val="24"/>
          <w:szCs w:val="24"/>
          <w:lang w:val="sr-Cyrl-CS"/>
        </w:rPr>
        <w:t>наставник вреднује</w:t>
      </w:r>
      <w:r w:rsidRPr="008207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207B0">
        <w:rPr>
          <w:rFonts w:ascii="Times New Roman" w:hAnsi="Times New Roman" w:cs="Times New Roman"/>
          <w:sz w:val="24"/>
          <w:szCs w:val="24"/>
          <w:lang w:val="sr-Cyrl-CS"/>
        </w:rPr>
        <w:t>сваки дом</w:t>
      </w:r>
      <w:r w:rsidR="003370F6">
        <w:rPr>
          <w:rFonts w:ascii="Times New Roman" w:hAnsi="Times New Roman" w:cs="Times New Roman"/>
          <w:sz w:val="24"/>
          <w:szCs w:val="24"/>
          <w:lang w:val="sr-Cyrl-CS"/>
        </w:rPr>
        <w:t>аћи задатак знаком за активност у електронском дневнику</w:t>
      </w:r>
      <w:r w:rsidR="00ED3B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70F6">
        <w:rPr>
          <w:rFonts w:ascii="Times New Roman" w:hAnsi="Times New Roman" w:cs="Times New Roman"/>
          <w:sz w:val="24"/>
          <w:szCs w:val="24"/>
          <w:lang w:val="sr-Cyrl-CS"/>
        </w:rPr>
        <w:t>(зелени,црвени или жути смајли).</w:t>
      </w:r>
      <w:r w:rsidR="00AF17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70F6">
        <w:rPr>
          <w:rFonts w:ascii="Times New Roman" w:hAnsi="Times New Roman" w:cs="Times New Roman"/>
          <w:sz w:val="24"/>
          <w:szCs w:val="24"/>
          <w:lang w:val="sr-Cyrl-CS"/>
        </w:rPr>
        <w:t>Активност</w:t>
      </w:r>
      <w:r w:rsidRPr="008207B0">
        <w:rPr>
          <w:rFonts w:ascii="Times New Roman" w:hAnsi="Times New Roman" w:cs="Times New Roman"/>
          <w:sz w:val="24"/>
          <w:szCs w:val="24"/>
          <w:lang w:val="sr-Cyrl-CS"/>
        </w:rPr>
        <w:t xml:space="preserve">и се сакупљају </w:t>
      </w:r>
      <w:r w:rsidR="003370F6">
        <w:rPr>
          <w:rFonts w:ascii="Times New Roman" w:hAnsi="Times New Roman" w:cs="Times New Roman"/>
          <w:sz w:val="24"/>
          <w:szCs w:val="24"/>
          <w:lang w:val="sr-Cyrl-CS"/>
        </w:rPr>
        <w:t xml:space="preserve">и евидентирају </w:t>
      </w:r>
      <w:r w:rsidRPr="008207B0">
        <w:rPr>
          <w:rFonts w:ascii="Times New Roman" w:hAnsi="Times New Roman" w:cs="Times New Roman"/>
          <w:sz w:val="24"/>
          <w:szCs w:val="24"/>
          <w:lang w:val="sr-Cyrl-CS"/>
        </w:rPr>
        <w:t>целе године.</w:t>
      </w:r>
    </w:p>
    <w:p w14:paraId="022843CC" w14:textId="16785572" w:rsidR="005438A0" w:rsidRPr="008207B0" w:rsidRDefault="001E4975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207B0">
        <w:rPr>
          <w:b/>
          <w:lang w:val="sr-Cyrl-CS"/>
        </w:rPr>
        <w:t>Рад на часу</w:t>
      </w:r>
      <w:r w:rsidR="00EE3FA3" w:rsidRPr="008207B0">
        <w:rPr>
          <w:b/>
          <w:lang w:val="sr-Cyrl-CS"/>
        </w:rPr>
        <w:t>-</w:t>
      </w:r>
      <w:r w:rsidRPr="008207B0">
        <w:rPr>
          <w:lang w:val="sr-Cyrl-CS"/>
        </w:rPr>
        <w:t xml:space="preserve"> подразумева ученикову пажњу, праћење (слушање наставника или ученика док излажу), једном речју активно учествовање у наставном процесу. За активност на часу ученик може добити плус који се касније сабира са плусевима за домаћи задатак.</w:t>
      </w:r>
      <w:r w:rsidR="00007292" w:rsidRPr="008207B0">
        <w:rPr>
          <w:lang w:val="sr-Cyrl-CS"/>
        </w:rPr>
        <w:t>Овде се могу добити и минусеви за  непажњу и непраћење на часу који се т</w:t>
      </w:r>
      <w:r w:rsidR="00AF175D">
        <w:rPr>
          <w:lang w:val="sr-Cyrl-CS"/>
        </w:rPr>
        <w:t>а</w:t>
      </w:r>
      <w:r w:rsidR="00007292" w:rsidRPr="008207B0">
        <w:rPr>
          <w:lang w:val="sr-Cyrl-CS"/>
        </w:rPr>
        <w:t>к</w:t>
      </w:r>
      <w:r w:rsidR="00AF175D">
        <w:rPr>
          <w:lang w:val="sr-Cyrl-CS"/>
        </w:rPr>
        <w:t>о</w:t>
      </w:r>
      <w:r w:rsidR="00007292" w:rsidRPr="008207B0">
        <w:rPr>
          <w:lang w:val="sr-Cyrl-CS"/>
        </w:rPr>
        <w:t>ђ</w:t>
      </w:r>
      <w:r w:rsidR="00AF175D">
        <w:rPr>
          <w:lang w:val="sr-Cyrl-CS"/>
        </w:rPr>
        <w:t xml:space="preserve">е </w:t>
      </w:r>
      <w:r w:rsidR="00007292" w:rsidRPr="008207B0">
        <w:rPr>
          <w:lang w:val="sr-Cyrl-CS"/>
        </w:rPr>
        <w:t>сабирају са минусевима за домаћи задатак.</w:t>
      </w:r>
    </w:p>
    <w:p w14:paraId="5DBD92B1" w14:textId="77777777" w:rsidR="005438A0" w:rsidRPr="008207B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207B0">
        <w:t xml:space="preserve"> </w:t>
      </w:r>
      <w:r w:rsidRPr="008207B0">
        <w:rPr>
          <w:rStyle w:val="Strong"/>
        </w:rPr>
        <w:t xml:space="preserve">Сјајна идеја </w:t>
      </w:r>
      <w:r w:rsidRPr="008207B0">
        <w:t>- добија онај ученик/ученица који у току часа, закључи, повеже, пронађе решење за постављени проблем... покаже своју генијалност!</w:t>
      </w:r>
    </w:p>
    <w:p w14:paraId="4CB1893D" w14:textId="77777777" w:rsidR="005438A0" w:rsidRPr="008207B0" w:rsidRDefault="005438A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207B0">
        <w:t>Вредност идеје је одличан (5).</w:t>
      </w:r>
    </w:p>
    <w:p w14:paraId="51EABA15" w14:textId="77777777" w:rsidR="00007292" w:rsidRPr="008207B0" w:rsidRDefault="005438A0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B0">
        <w:rPr>
          <w:rStyle w:val="Strong"/>
          <w:rFonts w:ascii="Times New Roman" w:hAnsi="Times New Roman" w:cs="Times New Roman"/>
          <w:sz w:val="24"/>
          <w:szCs w:val="24"/>
        </w:rPr>
        <w:t xml:space="preserve">Школска свеска из биологије </w:t>
      </w:r>
      <w:r w:rsidR="001825CE">
        <w:rPr>
          <w:rFonts w:ascii="Times New Roman" w:hAnsi="Times New Roman" w:cs="Times New Roman"/>
          <w:sz w:val="24"/>
          <w:szCs w:val="24"/>
        </w:rPr>
        <w:t>- наставник може да оцени школску</w:t>
      </w:r>
      <w:r w:rsidRPr="008207B0">
        <w:rPr>
          <w:rFonts w:ascii="Times New Roman" w:hAnsi="Times New Roman" w:cs="Times New Roman"/>
          <w:sz w:val="24"/>
          <w:szCs w:val="24"/>
        </w:rPr>
        <w:t xml:space="preserve"> свеску ученика на крају полугодишта/школске године. Наставник оцењује: садржај свеске, уредност, цртеже, додатне текстове...</w:t>
      </w:r>
    </w:p>
    <w:p w14:paraId="34F19810" w14:textId="2172C4CB" w:rsidR="005438A0" w:rsidRPr="008207B0" w:rsidRDefault="005438A0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B0">
        <w:rPr>
          <w:rFonts w:ascii="Times New Roman" w:hAnsi="Times New Roman" w:cs="Times New Roman"/>
          <w:sz w:val="24"/>
          <w:szCs w:val="24"/>
        </w:rPr>
        <w:t xml:space="preserve"> </w:t>
      </w:r>
      <w:r w:rsidRPr="008207B0">
        <w:rPr>
          <w:rStyle w:val="Strong"/>
          <w:rFonts w:ascii="Times New Roman" w:hAnsi="Times New Roman" w:cs="Times New Roman"/>
          <w:sz w:val="24"/>
          <w:szCs w:val="24"/>
        </w:rPr>
        <w:t xml:space="preserve">Остало </w:t>
      </w:r>
      <w:r w:rsidRPr="008207B0">
        <w:rPr>
          <w:rFonts w:ascii="Times New Roman" w:hAnsi="Times New Roman" w:cs="Times New Roman"/>
          <w:sz w:val="24"/>
          <w:szCs w:val="24"/>
        </w:rPr>
        <w:t>-</w:t>
      </w:r>
      <w:r w:rsidRPr="008207B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8207B0">
        <w:rPr>
          <w:rFonts w:ascii="Times New Roman" w:hAnsi="Times New Roman" w:cs="Times New Roman"/>
          <w:sz w:val="24"/>
          <w:szCs w:val="24"/>
        </w:rPr>
        <w:t>у закључну оцену за крај полугодишта/школске год. могу да уђу и остале активности и интересовања ученика, његова залагања, прикази занимљивих текстова из научно-популарне литературе, редован долазак на часове додатне и допунске наставе, припремне наставе</w:t>
      </w:r>
      <w:r w:rsidR="00007292" w:rsidRPr="008207B0">
        <w:rPr>
          <w:rFonts w:ascii="Times New Roman" w:hAnsi="Times New Roman" w:cs="Times New Roman"/>
          <w:sz w:val="24"/>
          <w:szCs w:val="24"/>
        </w:rPr>
        <w:t>,</w:t>
      </w:r>
      <w:r w:rsidR="00AF17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29CE">
        <w:rPr>
          <w:rFonts w:ascii="Times New Roman" w:hAnsi="Times New Roman" w:cs="Times New Roman"/>
          <w:sz w:val="24"/>
          <w:szCs w:val="24"/>
        </w:rPr>
        <w:t>учествовање у секцији.</w:t>
      </w:r>
    </w:p>
    <w:p w14:paraId="33636EE3" w14:textId="77777777" w:rsidR="008207B0" w:rsidRPr="008207B0" w:rsidRDefault="008207B0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1C27A" w14:textId="77777777" w:rsidR="00183B3F" w:rsidRPr="008207B0" w:rsidRDefault="00183B3F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0AE64CA" w14:textId="77777777" w:rsidR="008207B0" w:rsidRPr="008207B0" w:rsidRDefault="008207B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207B0">
        <w:rPr>
          <w:rStyle w:val="Strong"/>
        </w:rPr>
        <w:lastRenderedPageBreak/>
        <w:t>Закључна оцена</w:t>
      </w:r>
      <w:r w:rsidRPr="008207B0">
        <w:t xml:space="preserve"> утврђује се на крају првог и другог полугодишта, на основу с</w:t>
      </w:r>
      <w:r>
        <w:t>вих појединачних оцена (</w:t>
      </w:r>
      <w:r w:rsidRPr="008207B0">
        <w:t>најмање четири оцене током полугодишта) које су унете у дневник од почетка школске године.</w:t>
      </w:r>
    </w:p>
    <w:p w14:paraId="7D5D6223" w14:textId="7EE6E42B" w:rsidR="008207B0" w:rsidRPr="008207B0" w:rsidRDefault="008207B0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7B0">
        <w:rPr>
          <w:rFonts w:ascii="Times New Roman" w:hAnsi="Times New Roman" w:cs="Times New Roman"/>
          <w:sz w:val="24"/>
          <w:szCs w:val="24"/>
        </w:rPr>
        <w:t>Закључна оцена не може да буде већа од највеће појединачне оцене уписане у дневник, добијене било којом техником провере знања.</w:t>
      </w:r>
      <w:r w:rsidRPr="008207B0">
        <w:rPr>
          <w:rFonts w:ascii="Times New Roman" w:hAnsi="Times New Roman" w:cs="Times New Roman"/>
          <w:sz w:val="24"/>
          <w:szCs w:val="24"/>
          <w:lang w:val="sr-Cyrl-CS"/>
        </w:rPr>
        <w:t xml:space="preserve"> Као почетно полазиште код закључивања оцене узима се у обзир </w:t>
      </w:r>
      <w:r w:rsidRPr="008207B0">
        <w:rPr>
          <w:rFonts w:ascii="Times New Roman" w:hAnsi="Times New Roman" w:cs="Times New Roman"/>
          <w:b/>
          <w:sz w:val="24"/>
          <w:szCs w:val="24"/>
          <w:lang w:val="sr-Cyrl-CS"/>
        </w:rPr>
        <w:t>аритметичка средина оцена из елемената оцењивања</w:t>
      </w:r>
      <w:r w:rsidRPr="008207B0">
        <w:rPr>
          <w:rFonts w:ascii="Times New Roman" w:hAnsi="Times New Roman" w:cs="Times New Roman"/>
          <w:sz w:val="24"/>
          <w:szCs w:val="24"/>
          <w:lang w:val="sr-Cyrl-CS"/>
        </w:rPr>
        <w:t xml:space="preserve">. Осим аритметичке средине, </w:t>
      </w:r>
      <w:r w:rsidRPr="008207B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у закључну оцену улазе све белешке праћења рада ученика</w:t>
      </w:r>
      <w:r w:rsidR="00AF175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370F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(формативно оцењивање)</w:t>
      </w:r>
      <w:r w:rsidRPr="008207B0">
        <w:rPr>
          <w:rFonts w:ascii="Times New Roman" w:hAnsi="Times New Roman" w:cs="Times New Roman"/>
          <w:sz w:val="24"/>
          <w:szCs w:val="24"/>
          <w:lang w:val="sr-Cyrl-CS"/>
        </w:rPr>
        <w:t>. То подразумева описно праћење ученика у наставничкој свесци као што су: различите способности ученика, марљивост и залагање, однос према раду, однос према наставнику и осталим ученицима, школској имовини, животној средини у окружењу школе, напредовање или назадовање у раду, уредност, интерес за предмет и слично. Закључна оцена не мора произлазити из аритметичке средине уписаних оцена, а нарочито ако је ученик показао напредак у другом полугодишту.</w:t>
      </w:r>
    </w:p>
    <w:p w14:paraId="028AC0DF" w14:textId="77777777" w:rsidR="008207B0" w:rsidRPr="008207B0" w:rsidRDefault="008207B0" w:rsidP="00AF59D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207B0">
        <w:t>Закључна оцена на полугодишту не узима се у обзир приликом утврђивања аритметичке средине на крају другог полугодишта.</w:t>
      </w:r>
    </w:p>
    <w:p w14:paraId="2015CAB5" w14:textId="77777777" w:rsidR="00183B3F" w:rsidRDefault="00AE29CE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14:paraId="7F0E5539" w14:textId="77777777" w:rsidR="00AE29CE" w:rsidRDefault="00AE29CE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3E869E2" w14:textId="31105540" w:rsidR="00AE29CE" w:rsidRDefault="007C1AC7" w:rsidP="00AF5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 w:rsidR="00AE29CE">
        <w:rPr>
          <w:rFonts w:ascii="Times New Roman" w:hAnsi="Times New Roman" w:cs="Times New Roman"/>
          <w:sz w:val="24"/>
          <w:szCs w:val="24"/>
          <w:lang w:val="sr-Cyrl-CS"/>
        </w:rPr>
        <w:t>Предметни наставник:</w:t>
      </w:r>
    </w:p>
    <w:p w14:paraId="7F277AAD" w14:textId="699F4F4A" w:rsidR="00F34AD9" w:rsidRDefault="00F34AD9" w:rsidP="00AF5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Јелена Ћирковић</w:t>
      </w:r>
    </w:p>
    <w:p w14:paraId="1FB1B7F4" w14:textId="62B48D77" w:rsidR="00F34AD9" w:rsidRDefault="00F34AD9" w:rsidP="00AF5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Славица Гвоздић</w:t>
      </w:r>
    </w:p>
    <w:p w14:paraId="6632FECE" w14:textId="77777777" w:rsidR="003370F6" w:rsidRPr="008207B0" w:rsidRDefault="007C1AC7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</w:p>
    <w:p w14:paraId="4D6620C4" w14:textId="77777777" w:rsidR="003223D8" w:rsidRPr="008207B0" w:rsidRDefault="003223D8" w:rsidP="00AF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03E9AD" w14:textId="77777777" w:rsidR="00AF7109" w:rsidRPr="008207B0" w:rsidRDefault="00AF7109" w:rsidP="00AF5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86FF5" w14:textId="77777777" w:rsidR="00AF7109" w:rsidRPr="008207B0" w:rsidRDefault="00AF7109" w:rsidP="00AF59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7109" w:rsidRPr="008207B0" w:rsidSect="0016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58036" w14:textId="77777777" w:rsidR="002328D7" w:rsidRDefault="002328D7" w:rsidP="001E4975">
      <w:pPr>
        <w:spacing w:after="0" w:line="240" w:lineRule="auto"/>
      </w:pPr>
      <w:r>
        <w:separator/>
      </w:r>
    </w:p>
  </w:endnote>
  <w:endnote w:type="continuationSeparator" w:id="0">
    <w:p w14:paraId="5E686624" w14:textId="77777777" w:rsidR="002328D7" w:rsidRDefault="002328D7" w:rsidP="001E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FAD2F" w14:textId="77777777" w:rsidR="002328D7" w:rsidRDefault="002328D7" w:rsidP="001E4975">
      <w:pPr>
        <w:spacing w:after="0" w:line="240" w:lineRule="auto"/>
      </w:pPr>
      <w:r>
        <w:separator/>
      </w:r>
    </w:p>
  </w:footnote>
  <w:footnote w:type="continuationSeparator" w:id="0">
    <w:p w14:paraId="56955DEE" w14:textId="77777777" w:rsidR="002328D7" w:rsidRDefault="002328D7" w:rsidP="001E4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53D8"/>
    <w:multiLevelType w:val="hybridMultilevel"/>
    <w:tmpl w:val="99BEA1F6"/>
    <w:lvl w:ilvl="0" w:tplc="6E4E06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9BED4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4AE4"/>
    <w:multiLevelType w:val="hybridMultilevel"/>
    <w:tmpl w:val="2A7676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C1622"/>
    <w:multiLevelType w:val="multilevel"/>
    <w:tmpl w:val="27FC1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E7408B"/>
    <w:multiLevelType w:val="hybridMultilevel"/>
    <w:tmpl w:val="918AEC34"/>
    <w:lvl w:ilvl="0" w:tplc="6E4E06F0">
      <w:start w:val="1"/>
      <w:numFmt w:val="bullet"/>
      <w:lvlText w:val="–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>
    <w:nsid w:val="313E56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6BF68F0"/>
    <w:multiLevelType w:val="hybridMultilevel"/>
    <w:tmpl w:val="0972B4BC"/>
    <w:lvl w:ilvl="0" w:tplc="6E4E06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E23A6"/>
    <w:multiLevelType w:val="hybridMultilevel"/>
    <w:tmpl w:val="EE9A2DFE"/>
    <w:lvl w:ilvl="0" w:tplc="9B6022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412AB"/>
    <w:multiLevelType w:val="hybridMultilevel"/>
    <w:tmpl w:val="1D8AC1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B4C77"/>
    <w:multiLevelType w:val="hybridMultilevel"/>
    <w:tmpl w:val="6A7690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50BD3"/>
    <w:multiLevelType w:val="multilevel"/>
    <w:tmpl w:val="3E550BD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115365"/>
    <w:multiLevelType w:val="hybridMultilevel"/>
    <w:tmpl w:val="FEAE1BF4"/>
    <w:lvl w:ilvl="0" w:tplc="6E4E06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54144"/>
    <w:multiLevelType w:val="hybridMultilevel"/>
    <w:tmpl w:val="F90CF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508A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DAB3821"/>
    <w:multiLevelType w:val="multilevel"/>
    <w:tmpl w:val="5DAB382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387109"/>
    <w:multiLevelType w:val="hybridMultilevel"/>
    <w:tmpl w:val="4EA801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1626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BF9441C"/>
    <w:multiLevelType w:val="multilevel"/>
    <w:tmpl w:val="7BF944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E2101"/>
    <w:multiLevelType w:val="hybridMultilevel"/>
    <w:tmpl w:val="D778BD26"/>
    <w:lvl w:ilvl="0" w:tplc="F2F2DC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5"/>
  </w:num>
  <w:num w:numId="8">
    <w:abstractNumId w:val="11"/>
  </w:num>
  <w:num w:numId="9">
    <w:abstractNumId w:val="13"/>
  </w:num>
  <w:num w:numId="10">
    <w:abstractNumId w:val="16"/>
  </w:num>
  <w:num w:numId="11">
    <w:abstractNumId w:val="2"/>
  </w:num>
  <w:num w:numId="12">
    <w:abstractNumId w:val="9"/>
  </w:num>
  <w:num w:numId="13">
    <w:abstractNumId w:val="0"/>
  </w:num>
  <w:num w:numId="14">
    <w:abstractNumId w:val="3"/>
  </w:num>
  <w:num w:numId="15">
    <w:abstractNumId w:val="10"/>
  </w:num>
  <w:num w:numId="16">
    <w:abstractNumId w:val="5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1A"/>
    <w:rsid w:val="00007292"/>
    <w:rsid w:val="000437C9"/>
    <w:rsid w:val="000A0D2B"/>
    <w:rsid w:val="00165C9E"/>
    <w:rsid w:val="001825CE"/>
    <w:rsid w:val="00183B3F"/>
    <w:rsid w:val="001E4975"/>
    <w:rsid w:val="002328D7"/>
    <w:rsid w:val="00244A83"/>
    <w:rsid w:val="0026779B"/>
    <w:rsid w:val="002A6123"/>
    <w:rsid w:val="003223D8"/>
    <w:rsid w:val="003370F6"/>
    <w:rsid w:val="00374EFF"/>
    <w:rsid w:val="00392D11"/>
    <w:rsid w:val="0040438E"/>
    <w:rsid w:val="005438A0"/>
    <w:rsid w:val="005504A8"/>
    <w:rsid w:val="005B4783"/>
    <w:rsid w:val="006B2343"/>
    <w:rsid w:val="00746FD2"/>
    <w:rsid w:val="007476FE"/>
    <w:rsid w:val="00764455"/>
    <w:rsid w:val="00782693"/>
    <w:rsid w:val="007C1AC7"/>
    <w:rsid w:val="008207B0"/>
    <w:rsid w:val="00844BB4"/>
    <w:rsid w:val="008607AF"/>
    <w:rsid w:val="0089157B"/>
    <w:rsid w:val="009356F0"/>
    <w:rsid w:val="00954941"/>
    <w:rsid w:val="00960001"/>
    <w:rsid w:val="00986BC6"/>
    <w:rsid w:val="0099457A"/>
    <w:rsid w:val="009E5780"/>
    <w:rsid w:val="00A20E20"/>
    <w:rsid w:val="00A665D0"/>
    <w:rsid w:val="00AE29CE"/>
    <w:rsid w:val="00AF175D"/>
    <w:rsid w:val="00AF59D1"/>
    <w:rsid w:val="00AF7109"/>
    <w:rsid w:val="00B410EF"/>
    <w:rsid w:val="00B7711A"/>
    <w:rsid w:val="00B77575"/>
    <w:rsid w:val="00B811E2"/>
    <w:rsid w:val="00BE18D8"/>
    <w:rsid w:val="00C13093"/>
    <w:rsid w:val="00C93D7F"/>
    <w:rsid w:val="00CB5BE0"/>
    <w:rsid w:val="00CE3E65"/>
    <w:rsid w:val="00DF2B2C"/>
    <w:rsid w:val="00DF5273"/>
    <w:rsid w:val="00E25D95"/>
    <w:rsid w:val="00E42CE5"/>
    <w:rsid w:val="00E51EED"/>
    <w:rsid w:val="00EB11D8"/>
    <w:rsid w:val="00EC25CE"/>
    <w:rsid w:val="00ED3B71"/>
    <w:rsid w:val="00EE3FA3"/>
    <w:rsid w:val="00F3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1F27"/>
  <w15:docId w15:val="{76755198-F9A6-476F-8D8D-24B202D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3093"/>
    <w:rPr>
      <w:i/>
      <w:iCs/>
    </w:rPr>
  </w:style>
  <w:style w:type="character" w:styleId="Strong">
    <w:name w:val="Strong"/>
    <w:basedOn w:val="DefaultParagraphFont"/>
    <w:uiPriority w:val="22"/>
    <w:qFormat/>
    <w:rsid w:val="007826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49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975"/>
  </w:style>
  <w:style w:type="paragraph" w:styleId="Footer">
    <w:name w:val="footer"/>
    <w:basedOn w:val="Normal"/>
    <w:link w:val="FooterChar"/>
    <w:uiPriority w:val="99"/>
    <w:semiHidden/>
    <w:unhideWhenUsed/>
    <w:rsid w:val="001E49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75"/>
  </w:style>
  <w:style w:type="character" w:styleId="Hyperlink">
    <w:name w:val="Hyperlink"/>
    <w:uiPriority w:val="99"/>
    <w:semiHidden/>
    <w:unhideWhenUsed/>
    <w:rsid w:val="005B4783"/>
    <w:rPr>
      <w:color w:val="0000FF"/>
      <w:u w:val="singl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5B4783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5B4783"/>
    <w:pPr>
      <w:spacing w:after="200" w:line="276" w:lineRule="auto"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6779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D444-3A2D-4DBF-B798-CCAE005C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</dc:creator>
  <cp:lastModifiedBy>PC</cp:lastModifiedBy>
  <cp:revision>4</cp:revision>
  <dcterms:created xsi:type="dcterms:W3CDTF">2022-09-05T19:23:00Z</dcterms:created>
  <dcterms:modified xsi:type="dcterms:W3CDTF">2024-02-11T15:12:00Z</dcterms:modified>
</cp:coreProperties>
</file>